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D6" w:rsidRDefault="00AC05D6" w:rsidP="00DE190A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F3F3F"/>
          <w:sz w:val="21"/>
          <w:szCs w:val="21"/>
        </w:rPr>
      </w:pPr>
    </w:p>
    <w:p w:rsidR="00B917CC" w:rsidRDefault="00B917CC" w:rsidP="00B917CC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3F3F3F"/>
          <w:sz w:val="21"/>
          <w:szCs w:val="21"/>
        </w:rPr>
      </w:pPr>
      <w:r>
        <w:rPr>
          <w:rFonts w:ascii="Open Sans" w:eastAsia="Times New Roman" w:hAnsi="Open Sans" w:cs="Open Sans"/>
          <w:color w:val="3F3F3F"/>
          <w:sz w:val="21"/>
          <w:szCs w:val="21"/>
        </w:rPr>
        <w:t>Αγ. Παρασκευή, 05 Δεκεμβρίου 2019</w:t>
      </w:r>
    </w:p>
    <w:p w:rsidR="00B917CC" w:rsidRDefault="00B917CC" w:rsidP="00B917C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color w:val="3F3F3F"/>
          <w:sz w:val="21"/>
          <w:szCs w:val="21"/>
        </w:rPr>
      </w:pPr>
    </w:p>
    <w:p w:rsidR="00B917CC" w:rsidRDefault="00B917CC" w:rsidP="00B917C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color w:val="3F3F3F"/>
          <w:sz w:val="21"/>
          <w:szCs w:val="21"/>
        </w:rPr>
      </w:pPr>
      <w:r w:rsidRPr="00B917CC">
        <w:rPr>
          <w:rFonts w:ascii="Open Sans" w:eastAsia="Times New Roman" w:hAnsi="Open Sans" w:cs="Open Sans"/>
          <w:b/>
          <w:color w:val="3F3F3F"/>
          <w:sz w:val="21"/>
          <w:szCs w:val="21"/>
        </w:rPr>
        <w:t>Τοποθέτηση της Ένωσης στη Δημοτική Επιτροπή Διαβούλευσης</w:t>
      </w:r>
      <w:r w:rsidR="007C1B07" w:rsidRPr="007C1B07">
        <w:rPr>
          <w:rFonts w:ascii="Open Sans" w:eastAsia="Times New Roman" w:hAnsi="Open Sans" w:cs="Open Sans"/>
          <w:b/>
          <w:color w:val="3F3F3F"/>
          <w:sz w:val="21"/>
          <w:szCs w:val="21"/>
        </w:rPr>
        <w:t xml:space="preserve"> </w:t>
      </w:r>
    </w:p>
    <w:p w:rsidR="007C1B07" w:rsidRPr="007C1B07" w:rsidRDefault="007C1B07" w:rsidP="00B917C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color w:val="3F3F3F"/>
          <w:sz w:val="21"/>
          <w:szCs w:val="21"/>
        </w:rPr>
      </w:pPr>
      <w:r>
        <w:rPr>
          <w:rFonts w:ascii="Open Sans" w:eastAsia="Times New Roman" w:hAnsi="Open Sans" w:cs="Open Sans"/>
          <w:b/>
          <w:color w:val="3F3F3F"/>
          <w:sz w:val="21"/>
          <w:szCs w:val="21"/>
        </w:rPr>
        <w:t>για το Τεχνικό Πρόγραμμα και τον Προϋπολογισμό του 2020</w:t>
      </w:r>
    </w:p>
    <w:p w:rsidR="00B917CC" w:rsidRDefault="00B917CC" w:rsidP="00DE190A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F3F3F"/>
          <w:sz w:val="21"/>
          <w:szCs w:val="21"/>
        </w:rPr>
      </w:pPr>
    </w:p>
    <w:p w:rsidR="00AC05D6" w:rsidRDefault="00513736" w:rsidP="00DE190A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F3F3F"/>
          <w:sz w:val="21"/>
          <w:szCs w:val="21"/>
        </w:rPr>
      </w:pPr>
      <w:r w:rsidRPr="00513736">
        <w:rPr>
          <w:rFonts w:ascii="Open Sans" w:eastAsia="Times New Roman" w:hAnsi="Open Sans" w:cs="Open Sans"/>
          <w:color w:val="3F3F3F"/>
          <w:sz w:val="21"/>
          <w:szCs w:val="21"/>
        </w:rPr>
        <w:t xml:space="preserve">Η τοποθέτηση της Ένωσης στη Δημοτική Επιτροπή Διαβούλευσης αφορά στις εργασίες που προβλέπονται για τα  σχολεία της πόλης μας. </w:t>
      </w:r>
    </w:p>
    <w:p w:rsidR="00845F4D" w:rsidRDefault="00845F4D" w:rsidP="00DE190A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F3F3F"/>
          <w:sz w:val="21"/>
          <w:szCs w:val="21"/>
        </w:rPr>
      </w:pPr>
    </w:p>
    <w:p w:rsidR="005348E6" w:rsidRDefault="005348E6" w:rsidP="00DE190A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F3F3F"/>
          <w:sz w:val="21"/>
          <w:szCs w:val="21"/>
        </w:rPr>
      </w:pPr>
      <w:r>
        <w:rPr>
          <w:rFonts w:ascii="Open Sans" w:eastAsia="Times New Roman" w:hAnsi="Open Sans" w:cs="Open Sans"/>
          <w:color w:val="3F3F3F"/>
          <w:sz w:val="21"/>
          <w:szCs w:val="21"/>
        </w:rPr>
        <w:t xml:space="preserve">Συνοπτικός απολογισμός 2019 </w:t>
      </w:r>
      <w:r w:rsidRPr="005348E6">
        <w:rPr>
          <w:rFonts w:ascii="Open Sans" w:eastAsia="Times New Roman" w:hAnsi="Open Sans" w:cs="Open Sans"/>
          <w:color w:val="3F3F3F"/>
          <w:sz w:val="21"/>
          <w:szCs w:val="21"/>
        </w:rPr>
        <w:t xml:space="preserve">: </w:t>
      </w:r>
      <w:r w:rsidR="00845F4D">
        <w:rPr>
          <w:rFonts w:ascii="Open Sans" w:eastAsia="Times New Roman" w:hAnsi="Open Sans" w:cs="Open Sans"/>
          <w:color w:val="3F3F3F"/>
          <w:sz w:val="21"/>
          <w:szCs w:val="21"/>
        </w:rPr>
        <w:t>Ένας ακόμα</w:t>
      </w:r>
      <w:r>
        <w:rPr>
          <w:rFonts w:ascii="Open Sans" w:eastAsia="Times New Roman" w:hAnsi="Open Sans" w:cs="Open Sans"/>
          <w:color w:val="3F3F3F"/>
          <w:sz w:val="21"/>
          <w:szCs w:val="21"/>
        </w:rPr>
        <w:t xml:space="preserve"> χαμένος χρόνος  χωρίς σοβαρές παρεμβάσεις επισκευών και συντηρήσεων στα σχολεία της πόλης, που τόσο τις έχουν ανάγκη.</w:t>
      </w:r>
    </w:p>
    <w:p w:rsidR="005348E6" w:rsidRDefault="005348E6" w:rsidP="00DE190A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F3F3F"/>
          <w:sz w:val="21"/>
          <w:szCs w:val="21"/>
        </w:rPr>
      </w:pPr>
      <w:r>
        <w:rPr>
          <w:rFonts w:ascii="Open Sans" w:eastAsia="Times New Roman" w:hAnsi="Open Sans" w:cs="Open Sans"/>
          <w:color w:val="3F3F3F"/>
          <w:sz w:val="21"/>
          <w:szCs w:val="21"/>
        </w:rPr>
        <w:t>Συ</w:t>
      </w:r>
      <w:r w:rsidR="00C33F2D">
        <w:rPr>
          <w:rFonts w:ascii="Open Sans" w:eastAsia="Times New Roman" w:hAnsi="Open Sans" w:cs="Open Sans"/>
          <w:color w:val="3F3F3F"/>
          <w:sz w:val="21"/>
          <w:szCs w:val="21"/>
        </w:rPr>
        <w:t xml:space="preserve">γκεκριμένα δεν υλοποιήθηκε τίποτα από τις συντηρήσεις των </w:t>
      </w:r>
      <w:proofErr w:type="spellStart"/>
      <w:r w:rsidR="00C33F2D">
        <w:rPr>
          <w:rFonts w:ascii="Open Sans" w:eastAsia="Times New Roman" w:hAnsi="Open Sans" w:cs="Open Sans"/>
          <w:color w:val="3F3F3F"/>
          <w:sz w:val="21"/>
          <w:szCs w:val="21"/>
        </w:rPr>
        <w:t>αύλειων</w:t>
      </w:r>
      <w:proofErr w:type="spellEnd"/>
      <w:r w:rsidR="00C33F2D">
        <w:rPr>
          <w:rFonts w:ascii="Open Sans" w:eastAsia="Times New Roman" w:hAnsi="Open Sans" w:cs="Open Sans"/>
          <w:color w:val="3F3F3F"/>
          <w:sz w:val="21"/>
          <w:szCs w:val="21"/>
        </w:rPr>
        <w:t xml:space="preserve"> χώρων που χρηματοδοτούνται μέσω του προγράμματος </w:t>
      </w:r>
      <w:r w:rsidR="00A64877">
        <w:rPr>
          <w:rFonts w:ascii="Open Sans" w:eastAsia="Times New Roman" w:hAnsi="Open Sans" w:cs="Open Sans"/>
          <w:color w:val="3F3F3F"/>
          <w:sz w:val="21"/>
          <w:szCs w:val="21"/>
        </w:rPr>
        <w:t>«</w:t>
      </w:r>
      <w:r w:rsidR="00C33F2D">
        <w:rPr>
          <w:rFonts w:ascii="Open Sans" w:eastAsia="Times New Roman" w:hAnsi="Open Sans" w:cs="Open Sans"/>
          <w:color w:val="3F3F3F"/>
          <w:sz w:val="21"/>
          <w:szCs w:val="21"/>
        </w:rPr>
        <w:t>Φιλόδημος ΙΙ</w:t>
      </w:r>
      <w:r w:rsidR="00A64877">
        <w:rPr>
          <w:rFonts w:ascii="Open Sans" w:eastAsia="Times New Roman" w:hAnsi="Open Sans" w:cs="Open Sans"/>
          <w:color w:val="3F3F3F"/>
          <w:sz w:val="21"/>
          <w:szCs w:val="21"/>
        </w:rPr>
        <w:t>»</w:t>
      </w:r>
      <w:r w:rsidR="00C33F2D">
        <w:rPr>
          <w:rFonts w:ascii="Open Sans" w:eastAsia="Times New Roman" w:hAnsi="Open Sans" w:cs="Open Sans"/>
          <w:color w:val="3F3F3F"/>
          <w:sz w:val="21"/>
          <w:szCs w:val="21"/>
        </w:rPr>
        <w:t xml:space="preserve"> και είχαν προγραμματιστεί για το καλοκαίρι του 2019 ενώ μικρές ήταν οι παρεμβάσεις στα σχολεία από την ανοικτή εργολαβία 2018-2020.</w:t>
      </w:r>
    </w:p>
    <w:p w:rsidR="00DE190A" w:rsidRDefault="00DE190A" w:rsidP="00DE190A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F3F3F"/>
          <w:sz w:val="21"/>
          <w:szCs w:val="21"/>
        </w:rPr>
      </w:pPr>
    </w:p>
    <w:p w:rsidR="00DE190A" w:rsidRPr="00DE190A" w:rsidRDefault="00DE190A" w:rsidP="00B15645">
      <w:pPr>
        <w:pStyle w:val="2"/>
        <w:numPr>
          <w:ilvl w:val="0"/>
          <w:numId w:val="25"/>
        </w:numPr>
        <w:rPr>
          <w:rFonts w:eastAsia="Times New Roman"/>
        </w:rPr>
      </w:pPr>
      <w:r w:rsidRPr="00DE190A">
        <w:rPr>
          <w:rFonts w:eastAsia="Times New Roman"/>
        </w:rPr>
        <w:t>Τεχνικό Πρόγραμμα του Δήμου</w:t>
      </w:r>
      <w:r w:rsidR="00AC05D6">
        <w:rPr>
          <w:rFonts w:eastAsia="Times New Roman"/>
        </w:rPr>
        <w:t xml:space="preserve"> για το νέο έτος</w:t>
      </w:r>
    </w:p>
    <w:p w:rsidR="00C33F2D" w:rsidRDefault="006A0190" w:rsidP="00DE190A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F3F3F"/>
          <w:sz w:val="21"/>
          <w:szCs w:val="21"/>
        </w:rPr>
      </w:pPr>
      <w:r>
        <w:rPr>
          <w:rFonts w:ascii="Open Sans" w:eastAsia="Times New Roman" w:hAnsi="Open Sans" w:cs="Open Sans"/>
          <w:color w:val="3F3F3F"/>
          <w:sz w:val="21"/>
          <w:szCs w:val="21"/>
        </w:rPr>
        <w:t>Παρατίθεται το πρόγραμμα των συνεχιζόμενων και των νέων έργων</w:t>
      </w:r>
    </w:p>
    <w:p w:rsidR="00A64877" w:rsidRDefault="00A64877" w:rsidP="0051373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F3F3F"/>
          <w:sz w:val="21"/>
          <w:szCs w:val="21"/>
        </w:rPr>
      </w:pPr>
    </w:p>
    <w:tbl>
      <w:tblPr>
        <w:tblW w:w="153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60"/>
        <w:gridCol w:w="798"/>
        <w:gridCol w:w="4490"/>
        <w:gridCol w:w="1140"/>
        <w:gridCol w:w="1000"/>
        <w:gridCol w:w="1320"/>
        <w:gridCol w:w="1367"/>
        <w:gridCol w:w="1506"/>
        <w:gridCol w:w="1969"/>
        <w:gridCol w:w="720"/>
      </w:tblGrid>
      <w:tr w:rsidR="00A64877" w:rsidRPr="00A64877" w:rsidTr="00A6487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Έτος 2020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A64877" w:rsidRPr="00A64877" w:rsidTr="00A64877">
        <w:trPr>
          <w:trHeight w:val="94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Κωδικός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Νέο/Συν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Περιγραφή έργου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Ποσό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Πηγή </w:t>
            </w:r>
            <w:proofErr w:type="spellStart"/>
            <w:r w:rsidRPr="00A648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Χρ</w:t>
            </w:r>
            <w:proofErr w:type="spellEnd"/>
            <w:r w:rsidRPr="00A648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/σης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Αρχικός Προϋπολογισμός 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648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Συμβασιοποιημένο</w:t>
            </w:r>
            <w:proofErr w:type="spellEnd"/>
            <w:r w:rsidRPr="00A648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τίμημα 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Δ Προϋπολογισμού/τελικού τιμήματος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A64877" w:rsidRPr="00A64877" w:rsidTr="00A64877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30.7331.50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Συν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Ασανσέρ </w:t>
            </w:r>
            <w:proofErr w:type="spellStart"/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Χέλμειο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5.993,45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ΣΑΤΑ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υλοποιημένο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64877" w:rsidRPr="00A64877" w:rsidTr="00A6487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33.7331.77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Συν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Ανοικτή εργολαβία σχολείων 2018-2020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72.912,65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ΣΑΤΑ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167.073,66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-322.926,34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-65,90%</w:t>
            </w:r>
          </w:p>
        </w:tc>
      </w:tr>
      <w:tr w:rsidR="00A64877" w:rsidRPr="00A64877" w:rsidTr="00A64877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64.7333.59</w:t>
            </w:r>
          </w:p>
        </w:tc>
        <w:tc>
          <w:tcPr>
            <w:tcW w:w="7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Συν</w:t>
            </w:r>
          </w:p>
        </w:tc>
        <w:tc>
          <w:tcPr>
            <w:tcW w:w="44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Φιλόδημος ΙΙ - </w:t>
            </w:r>
            <w:proofErr w:type="spellStart"/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Αύλειοι</w:t>
            </w:r>
            <w:proofErr w:type="spellEnd"/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Χώροι</w:t>
            </w: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251.243,46</w:t>
            </w:r>
          </w:p>
        </w:tc>
        <w:tc>
          <w:tcPr>
            <w:tcW w:w="10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ΣΑΤΑ/ΠΔΕ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597.000,00</w:t>
            </w:r>
          </w:p>
        </w:tc>
        <w:tc>
          <w:tcPr>
            <w:tcW w:w="15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251.243,46</w:t>
            </w:r>
          </w:p>
        </w:tc>
        <w:tc>
          <w:tcPr>
            <w:tcW w:w="196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-345.756,54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-57,92%</w:t>
            </w:r>
          </w:p>
        </w:tc>
      </w:tr>
      <w:tr w:rsidR="00A64877" w:rsidRPr="00A64877" w:rsidTr="00A64877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Σύνολο συνεχιζόμενων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330.149,56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1.087.000,00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418.317,12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  <w:t>-668.682,88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A64877" w:rsidRPr="00A64877" w:rsidTr="00A6487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  <w:t>-220.100,00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πδε</w:t>
            </w:r>
            <w:proofErr w:type="spellEnd"/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φιλόδημος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A64877" w:rsidRPr="00A64877" w:rsidTr="00A6487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Έτος 2020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Έτος 2021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A64877" w:rsidRPr="00A64877" w:rsidTr="00A64877">
        <w:trPr>
          <w:trHeight w:val="69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Κωδικός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Νέο/Συν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Περιγραφή έργου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Ποσό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Πηγή </w:t>
            </w:r>
            <w:proofErr w:type="spellStart"/>
            <w:r w:rsidRPr="00A648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Χρ</w:t>
            </w:r>
            <w:proofErr w:type="spellEnd"/>
            <w:r w:rsidRPr="00A648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/σης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Ποσό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Αρχικός Προϋπολογισμός 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648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Συμβασιοποιημένο</w:t>
            </w:r>
            <w:proofErr w:type="spellEnd"/>
            <w:r w:rsidRPr="00A648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τίμημα 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Δ Προϋπολογισμού/τελικού τιμήματος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A64877" w:rsidRPr="00A64877" w:rsidTr="00A6487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30.7331.80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NEO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Νέα εργολαβία σχολείων 2020-2021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ΣΑΤΑ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64877" w:rsidRPr="00A64877" w:rsidTr="00A6487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30.7336.56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NEO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Συμμετοχικός 1ο ΓΕΛ-2ο Δημοτικό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ΣΑΤΑ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35.400,00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74.400,00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64877" w:rsidRPr="00A64877" w:rsidTr="00A64877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30.7331.81</w:t>
            </w:r>
          </w:p>
        </w:tc>
        <w:tc>
          <w:tcPr>
            <w:tcW w:w="79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NEO</w:t>
            </w:r>
          </w:p>
        </w:tc>
        <w:tc>
          <w:tcPr>
            <w:tcW w:w="44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Χέλμειο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0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ΣΑΤΑ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5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64877" w:rsidRPr="00A64877" w:rsidTr="00A64877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Σύνολο Νέων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144.000,00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225.400,00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648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369.400,00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77" w:rsidRPr="00A64877" w:rsidRDefault="00A64877" w:rsidP="00A648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8E2A70" w:rsidRDefault="008E2A70" w:rsidP="0051373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F3F3F"/>
          <w:sz w:val="21"/>
          <w:szCs w:val="21"/>
        </w:rPr>
      </w:pPr>
    </w:p>
    <w:p w:rsidR="008E2A70" w:rsidRDefault="008E2A70" w:rsidP="0051373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F3F3F"/>
          <w:sz w:val="21"/>
          <w:szCs w:val="21"/>
        </w:rPr>
      </w:pPr>
    </w:p>
    <w:p w:rsidR="00A64877" w:rsidRDefault="005E1A25" w:rsidP="0051373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color w:val="3F3F3F"/>
          <w:sz w:val="21"/>
          <w:szCs w:val="21"/>
        </w:rPr>
      </w:pPr>
      <w:r w:rsidRPr="008E2A70">
        <w:rPr>
          <w:rFonts w:ascii="Open Sans" w:eastAsia="Times New Roman" w:hAnsi="Open Sans" w:cs="Open Sans"/>
          <w:b/>
          <w:color w:val="3F3F3F"/>
          <w:sz w:val="21"/>
          <w:szCs w:val="21"/>
        </w:rPr>
        <w:t>Παρατηρήσεις</w:t>
      </w:r>
    </w:p>
    <w:p w:rsidR="008E2A70" w:rsidRPr="008E2A70" w:rsidRDefault="008E2A70" w:rsidP="0051373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color w:val="3F3F3F"/>
          <w:sz w:val="21"/>
          <w:szCs w:val="21"/>
        </w:rPr>
      </w:pPr>
    </w:p>
    <w:p w:rsidR="005E1A25" w:rsidRDefault="005E1A25" w:rsidP="005E1A25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F3F3F"/>
          <w:sz w:val="21"/>
          <w:szCs w:val="21"/>
        </w:rPr>
      </w:pPr>
      <w:r>
        <w:rPr>
          <w:rFonts w:ascii="Open Sans" w:eastAsia="Times New Roman" w:hAnsi="Open Sans" w:cs="Open Sans"/>
          <w:color w:val="3F3F3F"/>
          <w:sz w:val="21"/>
          <w:szCs w:val="21"/>
        </w:rPr>
        <w:t xml:space="preserve">Εξαιρετικά φτωχός ο προϋπολογισμός για τα σχολεία, ο οποίος ανέρχεται σε </w:t>
      </w:r>
      <w:r w:rsidRPr="005E1A25">
        <w:rPr>
          <w:rFonts w:ascii="Open Sans" w:eastAsia="Times New Roman" w:hAnsi="Open Sans" w:cs="Open Sans"/>
          <w:b/>
          <w:color w:val="3F3F3F"/>
          <w:sz w:val="21"/>
          <w:szCs w:val="21"/>
        </w:rPr>
        <w:t>μόλις 369.400,00 Ευρώ προϋπολογιστικά  και για περίοδο  2 ετών.</w:t>
      </w:r>
      <w:r>
        <w:rPr>
          <w:rFonts w:ascii="Open Sans" w:eastAsia="Times New Roman" w:hAnsi="Open Sans" w:cs="Open Sans"/>
          <w:color w:val="3F3F3F"/>
          <w:sz w:val="21"/>
          <w:szCs w:val="21"/>
        </w:rPr>
        <w:t xml:space="preserve"> Με μια συνήθη έκπτωση της τάξεως του  55%, το πραγματικό τίμημα για τα σχολεία θα είναι περίπου </w:t>
      </w:r>
      <w:r w:rsidRPr="005E1A25">
        <w:rPr>
          <w:rFonts w:ascii="Open Sans" w:eastAsia="Times New Roman" w:hAnsi="Open Sans" w:cs="Open Sans"/>
          <w:b/>
          <w:color w:val="3F3F3F"/>
          <w:sz w:val="21"/>
          <w:szCs w:val="21"/>
        </w:rPr>
        <w:t>166.230 Ευρώ που σημαίνει 83.115,00 Ευρώ το έτος</w:t>
      </w:r>
      <w:r>
        <w:rPr>
          <w:rFonts w:ascii="Open Sans" w:eastAsia="Times New Roman" w:hAnsi="Open Sans" w:cs="Open Sans"/>
          <w:color w:val="3F3F3F"/>
          <w:sz w:val="21"/>
          <w:szCs w:val="21"/>
        </w:rPr>
        <w:t xml:space="preserve"> . Ποσό μικρότερο και από τη ΣΑΤΑ </w:t>
      </w:r>
      <w:r w:rsidR="00DE02A5">
        <w:rPr>
          <w:rFonts w:ascii="Open Sans" w:eastAsia="Times New Roman" w:hAnsi="Open Sans" w:cs="Open Sans"/>
          <w:color w:val="3F3F3F"/>
          <w:sz w:val="21"/>
          <w:szCs w:val="21"/>
        </w:rPr>
        <w:t xml:space="preserve">σχολείων </w:t>
      </w:r>
      <w:r>
        <w:rPr>
          <w:rFonts w:ascii="Open Sans" w:eastAsia="Times New Roman" w:hAnsi="Open Sans" w:cs="Open Sans"/>
          <w:color w:val="3F3F3F"/>
          <w:sz w:val="21"/>
          <w:szCs w:val="21"/>
        </w:rPr>
        <w:t>που ανέρχεται σε ποσό 132.750,00 Ευρώ το χρόνο.</w:t>
      </w:r>
    </w:p>
    <w:p w:rsidR="00A10A8A" w:rsidRDefault="00A10A8A" w:rsidP="00A10A8A">
      <w:pPr>
        <w:pStyle w:val="a8"/>
        <w:shd w:val="clear" w:color="auto" w:fill="FFFFFF"/>
        <w:spacing w:after="0" w:line="240" w:lineRule="auto"/>
        <w:rPr>
          <w:rFonts w:ascii="Open Sans" w:eastAsia="Times New Roman" w:hAnsi="Open Sans" w:cs="Open Sans"/>
          <w:color w:val="3F3F3F"/>
          <w:sz w:val="21"/>
          <w:szCs w:val="21"/>
        </w:rPr>
      </w:pPr>
    </w:p>
    <w:p w:rsidR="005E1A25" w:rsidRDefault="005E1A25" w:rsidP="005E1A25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F3F3F"/>
          <w:sz w:val="21"/>
          <w:szCs w:val="21"/>
        </w:rPr>
      </w:pPr>
      <w:r>
        <w:rPr>
          <w:rFonts w:ascii="Open Sans" w:eastAsia="Times New Roman" w:hAnsi="Open Sans" w:cs="Open Sans"/>
          <w:color w:val="3F3F3F"/>
          <w:sz w:val="21"/>
          <w:szCs w:val="21"/>
        </w:rPr>
        <w:t xml:space="preserve"> </w:t>
      </w:r>
      <w:r w:rsidR="00DE02A5">
        <w:rPr>
          <w:rFonts w:ascii="Open Sans" w:eastAsia="Times New Roman" w:hAnsi="Open Sans" w:cs="Open Sans"/>
          <w:color w:val="3F3F3F"/>
          <w:sz w:val="21"/>
          <w:szCs w:val="21"/>
        </w:rPr>
        <w:t xml:space="preserve">Το ποσό αυτό έρχεται σε πλήρη αντίθεση με </w:t>
      </w:r>
      <w:r w:rsidR="00B917CC">
        <w:rPr>
          <w:rFonts w:ascii="Open Sans" w:eastAsia="Times New Roman" w:hAnsi="Open Sans" w:cs="Open Sans"/>
          <w:color w:val="3F3F3F"/>
          <w:sz w:val="21"/>
          <w:szCs w:val="21"/>
        </w:rPr>
        <w:t xml:space="preserve">τις προεκλογικές εξαγγελίες και </w:t>
      </w:r>
      <w:r w:rsidR="00DE02A5">
        <w:rPr>
          <w:rFonts w:ascii="Open Sans" w:eastAsia="Times New Roman" w:hAnsi="Open Sans" w:cs="Open Sans"/>
          <w:color w:val="3F3F3F"/>
          <w:sz w:val="21"/>
          <w:szCs w:val="21"/>
        </w:rPr>
        <w:t xml:space="preserve">τη δέσμευση του δημάρχου </w:t>
      </w:r>
      <w:r w:rsidR="00DF2F52">
        <w:rPr>
          <w:rFonts w:ascii="Open Sans" w:eastAsia="Times New Roman" w:hAnsi="Open Sans" w:cs="Open Sans"/>
          <w:color w:val="3F3F3F"/>
          <w:sz w:val="21"/>
          <w:szCs w:val="21"/>
        </w:rPr>
        <w:t>και της νέα δημοτικής αρχής</w:t>
      </w:r>
    </w:p>
    <w:p w:rsidR="00DE02A5" w:rsidRDefault="00747709" w:rsidP="00DF2F52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F3F3F"/>
          <w:sz w:val="21"/>
          <w:szCs w:val="21"/>
        </w:rPr>
      </w:pPr>
      <w:r>
        <w:rPr>
          <w:rFonts w:ascii="Open Sans" w:eastAsia="Times New Roman" w:hAnsi="Open Sans" w:cs="Open Sans"/>
          <w:color w:val="3F3F3F"/>
          <w:sz w:val="21"/>
          <w:szCs w:val="21"/>
        </w:rPr>
        <w:t xml:space="preserve">Για απόλυτη προτεραιότητα στις ανάγκες των σχολείων </w:t>
      </w:r>
    </w:p>
    <w:p w:rsidR="00747709" w:rsidRDefault="00747709" w:rsidP="00DF2F52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F3F3F"/>
          <w:sz w:val="21"/>
          <w:szCs w:val="21"/>
        </w:rPr>
      </w:pPr>
      <w:r>
        <w:rPr>
          <w:rFonts w:ascii="Open Sans" w:eastAsia="Times New Roman" w:hAnsi="Open Sans" w:cs="Open Sans"/>
          <w:color w:val="3F3F3F"/>
          <w:sz w:val="21"/>
          <w:szCs w:val="21"/>
        </w:rPr>
        <w:t>Για εργολαβίες μεγάλου προϋπολογισμού προκειμένου να επιτύχει ο δήμος συνεργασία με μεγαλύτερους και πιο αξιόπιστους εργολάβους</w:t>
      </w:r>
    </w:p>
    <w:p w:rsidR="00747709" w:rsidRDefault="00747709" w:rsidP="00DF2F52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F3F3F"/>
          <w:sz w:val="21"/>
          <w:szCs w:val="21"/>
        </w:rPr>
      </w:pPr>
      <w:r>
        <w:rPr>
          <w:rFonts w:ascii="Open Sans" w:eastAsia="Times New Roman" w:hAnsi="Open Sans" w:cs="Open Sans"/>
          <w:color w:val="3F3F3F"/>
          <w:sz w:val="21"/>
          <w:szCs w:val="21"/>
        </w:rPr>
        <w:t>Δημιουργείται το ερώτημα, τελικά ποιος αποφασίζει για την οικονομική πολιτική του Δήμου δεδομένου ότι την ίδια ημέρα που εστάλη το τεχνικό πρόγραμμα και ο προϋπολογισμός , ο ίδιος ο Δήμαρχος επανέλαβε τ</w:t>
      </w:r>
      <w:r w:rsidR="000E03AE">
        <w:rPr>
          <w:rFonts w:ascii="Open Sans" w:eastAsia="Times New Roman" w:hAnsi="Open Sans" w:cs="Open Sans"/>
          <w:color w:val="3F3F3F"/>
          <w:sz w:val="21"/>
          <w:szCs w:val="21"/>
        </w:rPr>
        <w:t>ην</w:t>
      </w:r>
      <w:r>
        <w:rPr>
          <w:rFonts w:ascii="Open Sans" w:eastAsia="Times New Roman" w:hAnsi="Open Sans" w:cs="Open Sans"/>
          <w:color w:val="3F3F3F"/>
          <w:sz w:val="21"/>
          <w:szCs w:val="21"/>
        </w:rPr>
        <w:t xml:space="preserve"> πρόθεση για μεγάλη εργολαβία, της τάξεως του εκατομμυρίου,  για τα σχολεία.</w:t>
      </w:r>
    </w:p>
    <w:p w:rsidR="00A10A8A" w:rsidRDefault="00A10A8A" w:rsidP="00DF2F52">
      <w:pPr>
        <w:pStyle w:val="a8"/>
        <w:shd w:val="clear" w:color="auto" w:fill="FFFFFF"/>
        <w:spacing w:after="0" w:line="240" w:lineRule="auto"/>
        <w:ind w:left="1440"/>
        <w:jc w:val="both"/>
        <w:rPr>
          <w:rFonts w:ascii="Open Sans" w:eastAsia="Times New Roman" w:hAnsi="Open Sans" w:cs="Open Sans"/>
          <w:color w:val="3F3F3F"/>
          <w:sz w:val="21"/>
          <w:szCs w:val="21"/>
        </w:rPr>
      </w:pPr>
    </w:p>
    <w:p w:rsidR="00F531DF" w:rsidRPr="00F531DF" w:rsidRDefault="00F531DF" w:rsidP="002825DE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F3F3F"/>
          <w:sz w:val="21"/>
          <w:szCs w:val="21"/>
        </w:rPr>
      </w:pPr>
      <w:r>
        <w:rPr>
          <w:rFonts w:ascii="Open Sans" w:eastAsia="Times New Roman" w:hAnsi="Open Sans" w:cs="Open Sans"/>
          <w:color w:val="3F3F3F"/>
          <w:sz w:val="21"/>
          <w:szCs w:val="21"/>
        </w:rPr>
        <w:t xml:space="preserve">Ζητάμε από το Δήμο και όλους τους αρμόδιους φορείς </w:t>
      </w:r>
      <w:r w:rsidRPr="00A10A8A">
        <w:rPr>
          <w:rFonts w:ascii="Open Sans" w:eastAsia="Times New Roman" w:hAnsi="Open Sans" w:cs="Open Sans"/>
          <w:b/>
          <w:color w:val="3F3F3F"/>
          <w:sz w:val="21"/>
          <w:szCs w:val="21"/>
        </w:rPr>
        <w:t>να διερευνηθεί</w:t>
      </w:r>
      <w:r w:rsidR="00B15645">
        <w:rPr>
          <w:rFonts w:ascii="Open Sans" w:eastAsia="Times New Roman" w:hAnsi="Open Sans" w:cs="Open Sans"/>
          <w:b/>
          <w:color w:val="3F3F3F"/>
          <w:sz w:val="21"/>
          <w:szCs w:val="21"/>
        </w:rPr>
        <w:t xml:space="preserve"> </w:t>
      </w:r>
      <w:r w:rsidR="00A10A8A">
        <w:rPr>
          <w:rFonts w:ascii="Open Sans" w:eastAsia="Times New Roman" w:hAnsi="Open Sans" w:cs="Open Sans"/>
          <w:b/>
          <w:color w:val="3F3F3F"/>
          <w:sz w:val="21"/>
          <w:szCs w:val="21"/>
        </w:rPr>
        <w:t xml:space="preserve">και διαπιστωθεί </w:t>
      </w:r>
      <w:r w:rsidRPr="00A10A8A">
        <w:rPr>
          <w:rFonts w:ascii="Open Sans" w:eastAsia="Times New Roman" w:hAnsi="Open Sans" w:cs="Open Sans"/>
          <w:b/>
          <w:color w:val="3F3F3F"/>
          <w:sz w:val="21"/>
          <w:szCs w:val="21"/>
        </w:rPr>
        <w:t xml:space="preserve"> </w:t>
      </w:r>
      <w:r w:rsidR="002825DE" w:rsidRPr="00A10A8A">
        <w:rPr>
          <w:rFonts w:ascii="Open Sans" w:eastAsia="Times New Roman" w:hAnsi="Open Sans" w:cs="Open Sans"/>
          <w:b/>
          <w:color w:val="3F3F3F"/>
          <w:sz w:val="21"/>
          <w:szCs w:val="21"/>
        </w:rPr>
        <w:t>το ύψος των</w:t>
      </w:r>
      <w:r w:rsidR="002825DE">
        <w:rPr>
          <w:rFonts w:ascii="Open Sans" w:eastAsia="Times New Roman" w:hAnsi="Open Sans" w:cs="Open Sans"/>
          <w:color w:val="3F3F3F"/>
          <w:sz w:val="21"/>
          <w:szCs w:val="21"/>
        </w:rPr>
        <w:t xml:space="preserve"> </w:t>
      </w:r>
      <w:r w:rsidR="002825DE" w:rsidRPr="002825DE">
        <w:rPr>
          <w:rFonts w:ascii="Open Sans" w:eastAsia="Times New Roman" w:hAnsi="Open Sans" w:cs="Open Sans"/>
          <w:b/>
          <w:color w:val="3F3F3F"/>
          <w:sz w:val="21"/>
          <w:szCs w:val="21"/>
        </w:rPr>
        <w:t>διαθέσιμων κονδυλίων από τη ΣΑΤΑ σχολείων</w:t>
      </w:r>
      <w:r w:rsidR="002825DE">
        <w:rPr>
          <w:rFonts w:ascii="Open Sans" w:eastAsia="Times New Roman" w:hAnsi="Open Sans" w:cs="Open Sans"/>
          <w:color w:val="3F3F3F"/>
          <w:sz w:val="21"/>
          <w:szCs w:val="21"/>
        </w:rPr>
        <w:t xml:space="preserve"> προκειμένου να αξιοποιηθεί προς όφελος των σχολείων. Κατά </w:t>
      </w:r>
      <w:r w:rsidR="00D6281C">
        <w:rPr>
          <w:rFonts w:ascii="Open Sans" w:eastAsia="Times New Roman" w:hAnsi="Open Sans" w:cs="Open Sans"/>
          <w:color w:val="3F3F3F"/>
          <w:sz w:val="21"/>
          <w:szCs w:val="21"/>
        </w:rPr>
        <w:t xml:space="preserve">τη </w:t>
      </w:r>
      <w:r w:rsidR="002825DE">
        <w:rPr>
          <w:rFonts w:ascii="Open Sans" w:eastAsia="Times New Roman" w:hAnsi="Open Sans" w:cs="Open Sans"/>
          <w:color w:val="3F3F3F"/>
          <w:sz w:val="21"/>
          <w:szCs w:val="21"/>
        </w:rPr>
        <w:t xml:space="preserve">συζήτηση του περσινού προϋπολογισμού στέλεχος της οικονομικής υπηρεσίας είχε αναφέρει </w:t>
      </w:r>
      <w:r w:rsidR="00A10A8A">
        <w:rPr>
          <w:rFonts w:ascii="Open Sans" w:eastAsia="Times New Roman" w:hAnsi="Open Sans" w:cs="Open Sans"/>
          <w:color w:val="3F3F3F"/>
          <w:sz w:val="21"/>
          <w:szCs w:val="21"/>
        </w:rPr>
        <w:t xml:space="preserve">διαθέσιμο </w:t>
      </w:r>
      <w:r w:rsidR="002825DE">
        <w:rPr>
          <w:rFonts w:ascii="Open Sans" w:eastAsia="Times New Roman" w:hAnsi="Open Sans" w:cs="Open Sans"/>
          <w:color w:val="3F3F3F"/>
          <w:sz w:val="21"/>
          <w:szCs w:val="21"/>
        </w:rPr>
        <w:t>κονδύλι περί των 3</w:t>
      </w:r>
      <w:r w:rsidR="007C1B07">
        <w:rPr>
          <w:rFonts w:ascii="Open Sans" w:eastAsia="Times New Roman" w:hAnsi="Open Sans" w:cs="Open Sans"/>
          <w:color w:val="3F3F3F"/>
          <w:sz w:val="21"/>
          <w:szCs w:val="21"/>
        </w:rPr>
        <w:t>38</w:t>
      </w:r>
      <w:r w:rsidR="002825DE">
        <w:rPr>
          <w:rFonts w:ascii="Open Sans" w:eastAsia="Times New Roman" w:hAnsi="Open Sans" w:cs="Open Sans"/>
          <w:color w:val="3F3F3F"/>
          <w:sz w:val="21"/>
          <w:szCs w:val="21"/>
        </w:rPr>
        <w:t xml:space="preserve"> χιλιάδων ευρώ. </w:t>
      </w:r>
    </w:p>
    <w:p w:rsidR="000E03AE" w:rsidRDefault="000E03AE" w:rsidP="002825DE">
      <w:pPr>
        <w:pStyle w:val="a8"/>
        <w:shd w:val="clear" w:color="auto" w:fill="FFFFFF"/>
        <w:spacing w:after="0" w:line="240" w:lineRule="auto"/>
        <w:ind w:left="1440"/>
        <w:jc w:val="both"/>
        <w:rPr>
          <w:rFonts w:ascii="Open Sans" w:eastAsia="Times New Roman" w:hAnsi="Open Sans" w:cs="Open Sans"/>
          <w:color w:val="3F3F3F"/>
          <w:sz w:val="21"/>
          <w:szCs w:val="21"/>
        </w:rPr>
      </w:pPr>
    </w:p>
    <w:p w:rsidR="00747709" w:rsidRDefault="00747709" w:rsidP="00747709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F3F3F"/>
          <w:sz w:val="21"/>
          <w:szCs w:val="21"/>
        </w:rPr>
      </w:pPr>
      <w:r w:rsidRPr="00237FFE">
        <w:rPr>
          <w:rFonts w:ascii="Open Sans" w:eastAsia="Times New Roman" w:hAnsi="Open Sans" w:cs="Open Sans"/>
          <w:b/>
          <w:color w:val="3F3F3F"/>
          <w:sz w:val="21"/>
          <w:szCs w:val="21"/>
        </w:rPr>
        <w:t xml:space="preserve">Επανέρχεται </w:t>
      </w:r>
      <w:r w:rsidR="000E03AE">
        <w:rPr>
          <w:rFonts w:ascii="Open Sans" w:eastAsia="Times New Roman" w:hAnsi="Open Sans" w:cs="Open Sans"/>
          <w:b/>
          <w:color w:val="3F3F3F"/>
          <w:sz w:val="21"/>
          <w:szCs w:val="21"/>
        </w:rPr>
        <w:t xml:space="preserve">– σωστά- </w:t>
      </w:r>
      <w:r w:rsidRPr="00237FFE">
        <w:rPr>
          <w:rFonts w:ascii="Open Sans" w:eastAsia="Times New Roman" w:hAnsi="Open Sans" w:cs="Open Sans"/>
          <w:b/>
          <w:color w:val="3F3F3F"/>
          <w:sz w:val="21"/>
          <w:szCs w:val="21"/>
        </w:rPr>
        <w:t>το κονδύλι για την υλοποίηση του συμμετοχικού σχεδιασμού του 2</w:t>
      </w:r>
      <w:r w:rsidRPr="00237FFE">
        <w:rPr>
          <w:rFonts w:ascii="Open Sans" w:eastAsia="Times New Roman" w:hAnsi="Open Sans" w:cs="Open Sans"/>
          <w:b/>
          <w:color w:val="3F3F3F"/>
          <w:sz w:val="21"/>
          <w:szCs w:val="21"/>
          <w:vertAlign w:val="superscript"/>
        </w:rPr>
        <w:t>ου</w:t>
      </w:r>
      <w:r w:rsidRPr="00237FFE">
        <w:rPr>
          <w:rFonts w:ascii="Open Sans" w:eastAsia="Times New Roman" w:hAnsi="Open Sans" w:cs="Open Sans"/>
          <w:b/>
          <w:color w:val="3F3F3F"/>
          <w:sz w:val="21"/>
          <w:szCs w:val="21"/>
        </w:rPr>
        <w:t xml:space="preserve"> Δημοτικού-5</w:t>
      </w:r>
      <w:r w:rsidRPr="00237FFE">
        <w:rPr>
          <w:rFonts w:ascii="Open Sans" w:eastAsia="Times New Roman" w:hAnsi="Open Sans" w:cs="Open Sans"/>
          <w:b/>
          <w:color w:val="3F3F3F"/>
          <w:sz w:val="21"/>
          <w:szCs w:val="21"/>
          <w:vertAlign w:val="superscript"/>
        </w:rPr>
        <w:t>ου</w:t>
      </w:r>
      <w:r w:rsidRPr="00237FFE">
        <w:rPr>
          <w:rFonts w:ascii="Open Sans" w:eastAsia="Times New Roman" w:hAnsi="Open Sans" w:cs="Open Sans"/>
          <w:b/>
          <w:color w:val="3F3F3F"/>
          <w:sz w:val="21"/>
          <w:szCs w:val="21"/>
        </w:rPr>
        <w:t xml:space="preserve"> Νηπιαγωγείου -1</w:t>
      </w:r>
      <w:r w:rsidRPr="00237FFE">
        <w:rPr>
          <w:rFonts w:ascii="Open Sans" w:eastAsia="Times New Roman" w:hAnsi="Open Sans" w:cs="Open Sans"/>
          <w:b/>
          <w:color w:val="3F3F3F"/>
          <w:sz w:val="21"/>
          <w:szCs w:val="21"/>
          <w:vertAlign w:val="superscript"/>
        </w:rPr>
        <w:t>ου</w:t>
      </w:r>
      <w:r w:rsidRPr="00237FFE">
        <w:rPr>
          <w:rFonts w:ascii="Open Sans" w:eastAsia="Times New Roman" w:hAnsi="Open Sans" w:cs="Open Sans"/>
          <w:b/>
          <w:color w:val="3F3F3F"/>
          <w:sz w:val="21"/>
          <w:szCs w:val="21"/>
        </w:rPr>
        <w:t xml:space="preserve"> ΓΕΛ</w:t>
      </w:r>
      <w:r w:rsidR="00237FFE">
        <w:rPr>
          <w:rFonts w:ascii="Open Sans" w:eastAsia="Times New Roman" w:hAnsi="Open Sans" w:cs="Open Sans"/>
          <w:b/>
          <w:color w:val="3F3F3F"/>
          <w:sz w:val="21"/>
          <w:szCs w:val="21"/>
        </w:rPr>
        <w:t>,</w:t>
      </w:r>
      <w:r w:rsidR="00237FFE">
        <w:rPr>
          <w:rFonts w:ascii="Open Sans" w:eastAsia="Times New Roman" w:hAnsi="Open Sans" w:cs="Open Sans"/>
          <w:color w:val="3F3F3F"/>
          <w:sz w:val="21"/>
          <w:szCs w:val="21"/>
        </w:rPr>
        <w:t xml:space="preserve"> με τα ίδια </w:t>
      </w:r>
      <w:r>
        <w:rPr>
          <w:rFonts w:ascii="Open Sans" w:eastAsia="Times New Roman" w:hAnsi="Open Sans" w:cs="Open Sans"/>
          <w:color w:val="3F3F3F"/>
          <w:sz w:val="21"/>
          <w:szCs w:val="21"/>
        </w:rPr>
        <w:t>ακριβώς κονδύλια του προϋπολογισμού του 2019</w:t>
      </w:r>
      <w:r w:rsidR="00237FFE">
        <w:rPr>
          <w:rFonts w:ascii="Open Sans" w:eastAsia="Times New Roman" w:hAnsi="Open Sans" w:cs="Open Sans"/>
          <w:color w:val="3F3F3F"/>
          <w:sz w:val="21"/>
          <w:szCs w:val="21"/>
        </w:rPr>
        <w:t xml:space="preserve"> (διετής προϋπολογισμός 39.000 + 35.400 Ευρώ = 74.400,00 Ευρώ συνολικά)</w:t>
      </w:r>
      <w:r>
        <w:rPr>
          <w:rFonts w:ascii="Open Sans" w:eastAsia="Times New Roman" w:hAnsi="Open Sans" w:cs="Open Sans"/>
          <w:color w:val="3F3F3F"/>
          <w:sz w:val="21"/>
          <w:szCs w:val="21"/>
        </w:rPr>
        <w:t xml:space="preserve">. </w:t>
      </w:r>
      <w:r w:rsidR="00237FFE">
        <w:rPr>
          <w:rFonts w:ascii="Open Sans" w:eastAsia="Times New Roman" w:hAnsi="Open Sans" w:cs="Open Sans"/>
          <w:color w:val="3F3F3F"/>
          <w:sz w:val="21"/>
          <w:szCs w:val="21"/>
        </w:rPr>
        <w:t xml:space="preserve">Το συγκρότημα αυτό </w:t>
      </w:r>
      <w:r>
        <w:rPr>
          <w:rFonts w:ascii="Open Sans" w:eastAsia="Times New Roman" w:hAnsi="Open Sans" w:cs="Open Sans"/>
          <w:color w:val="3F3F3F"/>
          <w:sz w:val="21"/>
          <w:szCs w:val="21"/>
        </w:rPr>
        <w:t xml:space="preserve"> και ειδικά τα δύο της πρωτοβάθμιας έχουν σοβαρότατα προβλήματα</w:t>
      </w:r>
      <w:r w:rsidR="00237FFE">
        <w:rPr>
          <w:rFonts w:ascii="Open Sans" w:eastAsia="Times New Roman" w:hAnsi="Open Sans" w:cs="Open Sans"/>
          <w:color w:val="3F3F3F"/>
          <w:sz w:val="21"/>
          <w:szCs w:val="21"/>
        </w:rPr>
        <w:t xml:space="preserve"> </w:t>
      </w:r>
      <w:r>
        <w:rPr>
          <w:rFonts w:ascii="Open Sans" w:eastAsia="Times New Roman" w:hAnsi="Open Sans" w:cs="Open Sans"/>
          <w:color w:val="3F3F3F"/>
          <w:sz w:val="21"/>
          <w:szCs w:val="21"/>
        </w:rPr>
        <w:t xml:space="preserve">που πρέπει </w:t>
      </w:r>
      <w:r w:rsidR="00237FFE">
        <w:rPr>
          <w:rFonts w:ascii="Open Sans" w:eastAsia="Times New Roman" w:hAnsi="Open Sans" w:cs="Open Sans"/>
          <w:color w:val="3F3F3F"/>
          <w:sz w:val="21"/>
          <w:szCs w:val="21"/>
        </w:rPr>
        <w:t xml:space="preserve">άμεσα </w:t>
      </w:r>
      <w:r>
        <w:rPr>
          <w:rFonts w:ascii="Open Sans" w:eastAsia="Times New Roman" w:hAnsi="Open Sans" w:cs="Open Sans"/>
          <w:color w:val="3F3F3F"/>
          <w:sz w:val="21"/>
          <w:szCs w:val="21"/>
        </w:rPr>
        <w:t>να επιλυθούν</w:t>
      </w:r>
      <w:r w:rsidR="00550FE5">
        <w:rPr>
          <w:rFonts w:ascii="Open Sans" w:eastAsia="Times New Roman" w:hAnsi="Open Sans" w:cs="Open Sans"/>
          <w:color w:val="3F3F3F"/>
          <w:sz w:val="21"/>
          <w:szCs w:val="21"/>
        </w:rPr>
        <w:t xml:space="preserve">. Η προηγούμενη </w:t>
      </w:r>
      <w:r w:rsidR="00550FE5">
        <w:rPr>
          <w:rFonts w:ascii="Open Sans" w:eastAsia="Times New Roman" w:hAnsi="Open Sans" w:cs="Open Sans"/>
          <w:color w:val="3F3F3F"/>
          <w:sz w:val="21"/>
          <w:szCs w:val="21"/>
        </w:rPr>
        <w:lastRenderedPageBreak/>
        <w:t>διοίκηση μηδένισε τους κωδικούς αυτούς και δεν προχώρησε σε εργασίες. Ελπίζουμε η νέα διοίκηση να προχωρήσει στην υλοποίηση των απαραίτητων έργων στο συγκρότημα αυτό και να μην ακολουθήσει την πρακτική της προηγούμενης.</w:t>
      </w:r>
    </w:p>
    <w:p w:rsidR="00A10A8A" w:rsidRPr="00A10A8A" w:rsidRDefault="00A10A8A" w:rsidP="00A10A8A">
      <w:pPr>
        <w:pStyle w:val="a8"/>
        <w:rPr>
          <w:rFonts w:ascii="Open Sans" w:eastAsia="Times New Roman" w:hAnsi="Open Sans" w:cs="Open Sans"/>
          <w:color w:val="3F3F3F"/>
          <w:sz w:val="21"/>
          <w:szCs w:val="21"/>
        </w:rPr>
      </w:pPr>
    </w:p>
    <w:p w:rsidR="00A10A8A" w:rsidRPr="00BE2B46" w:rsidRDefault="00A10A8A" w:rsidP="00DE190A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F3F3F"/>
          <w:sz w:val="21"/>
          <w:szCs w:val="21"/>
        </w:rPr>
      </w:pPr>
      <w:r w:rsidRPr="00BE2B46">
        <w:rPr>
          <w:rFonts w:ascii="Open Sans" w:eastAsia="Times New Roman" w:hAnsi="Open Sans" w:cs="Open Sans"/>
          <w:color w:val="3F3F3F"/>
          <w:sz w:val="21"/>
          <w:szCs w:val="21"/>
        </w:rPr>
        <w:t xml:space="preserve">Δεν υπάρχει στο τεχνικό πρόγραμμα πρόβλεψη για </w:t>
      </w:r>
      <w:r w:rsidRPr="00DE190A">
        <w:rPr>
          <w:rFonts w:ascii="Open Sans" w:eastAsia="Times New Roman" w:hAnsi="Open Sans" w:cs="Open Sans"/>
          <w:b/>
          <w:color w:val="3F3F3F"/>
          <w:sz w:val="21"/>
          <w:szCs w:val="21"/>
        </w:rPr>
        <w:t>έργα μέσω Φιλόδημου για την πυρασφάλεια</w:t>
      </w:r>
      <w:r w:rsidR="00DE190A">
        <w:rPr>
          <w:rFonts w:ascii="Open Sans" w:eastAsia="Times New Roman" w:hAnsi="Open Sans" w:cs="Open Sans"/>
          <w:b/>
          <w:color w:val="3F3F3F"/>
          <w:sz w:val="21"/>
          <w:szCs w:val="21"/>
        </w:rPr>
        <w:t xml:space="preserve">, τουαλέτες ΑΜΕΑ </w:t>
      </w:r>
      <w:r w:rsidRPr="00DE190A">
        <w:rPr>
          <w:rFonts w:ascii="Open Sans" w:eastAsia="Times New Roman" w:hAnsi="Open Sans" w:cs="Open Sans"/>
          <w:b/>
          <w:color w:val="3F3F3F"/>
          <w:sz w:val="21"/>
          <w:szCs w:val="21"/>
        </w:rPr>
        <w:t xml:space="preserve"> και προσβασιμότητα στα σχολεία</w:t>
      </w:r>
      <w:r w:rsidRPr="00BE2B46">
        <w:rPr>
          <w:rFonts w:ascii="Open Sans" w:eastAsia="Times New Roman" w:hAnsi="Open Sans" w:cs="Open Sans"/>
          <w:color w:val="3F3F3F"/>
          <w:sz w:val="21"/>
          <w:szCs w:val="21"/>
        </w:rPr>
        <w:t xml:space="preserve"> , οι μελέτες των οποίων παρατάθηκαν έως 31.12.2019 (από 31.10.2019)</w:t>
      </w:r>
      <w:r w:rsidR="00DF2F52">
        <w:rPr>
          <w:rFonts w:ascii="Open Sans" w:eastAsia="Times New Roman" w:hAnsi="Open Sans" w:cs="Open Sans"/>
          <w:color w:val="3F3F3F"/>
          <w:sz w:val="21"/>
          <w:szCs w:val="21"/>
        </w:rPr>
        <w:t xml:space="preserve"> </w:t>
      </w:r>
      <w:r w:rsidR="00DF2F52" w:rsidRPr="00DF2F52">
        <w:rPr>
          <w:rFonts w:ascii="Open Sans" w:eastAsia="Times New Roman" w:hAnsi="Open Sans" w:cs="Open Sans"/>
          <w:b/>
          <w:color w:val="3F3F3F"/>
          <w:sz w:val="21"/>
          <w:szCs w:val="21"/>
        </w:rPr>
        <w:t>με χρηματοδότηση από το Υπουργείο Εσωτερικών</w:t>
      </w:r>
      <w:r w:rsidRPr="00BE2B46">
        <w:rPr>
          <w:rFonts w:ascii="Open Sans" w:eastAsia="Times New Roman" w:hAnsi="Open Sans" w:cs="Open Sans"/>
          <w:color w:val="3F3F3F"/>
          <w:sz w:val="21"/>
          <w:szCs w:val="21"/>
        </w:rPr>
        <w:t>.</w:t>
      </w:r>
      <w:r w:rsidR="00BE2B46" w:rsidRPr="00BE2B46">
        <w:rPr>
          <w:rFonts w:ascii="Open Sans" w:eastAsia="Times New Roman" w:hAnsi="Open Sans" w:cs="Open Sans"/>
          <w:color w:val="3F3F3F"/>
          <w:sz w:val="21"/>
          <w:szCs w:val="21"/>
        </w:rPr>
        <w:t xml:space="preserve"> Ερώτημα : Έχουν κατατεθεί από την Τε</w:t>
      </w:r>
      <w:r w:rsidRPr="00BE2B46">
        <w:rPr>
          <w:rFonts w:ascii="Open Sans" w:eastAsia="Times New Roman" w:hAnsi="Open Sans" w:cs="Open Sans"/>
          <w:color w:val="3F3F3F"/>
          <w:sz w:val="21"/>
          <w:szCs w:val="21"/>
        </w:rPr>
        <w:t>χ</w:t>
      </w:r>
      <w:r w:rsidR="00BE2B46" w:rsidRPr="00BE2B46">
        <w:rPr>
          <w:rFonts w:ascii="Open Sans" w:eastAsia="Times New Roman" w:hAnsi="Open Sans" w:cs="Open Sans"/>
          <w:color w:val="3F3F3F"/>
          <w:sz w:val="21"/>
          <w:szCs w:val="21"/>
        </w:rPr>
        <w:t>νική Υπηρεσία οι μελέτες αυτές και θα ωφεληθεί ο Δήμος από το πρόγραμμα αυτό ή δ</w:t>
      </w:r>
      <w:r w:rsidRPr="00BE2B46">
        <w:rPr>
          <w:rFonts w:ascii="Open Sans" w:eastAsia="Times New Roman" w:hAnsi="Open Sans" w:cs="Open Sans"/>
          <w:color w:val="3F3F3F"/>
          <w:sz w:val="21"/>
          <w:szCs w:val="21"/>
        </w:rPr>
        <w:t>εδομένης της απόφασης της κυβέρνησης να μην συνεχίσει το πρόγραμμα</w:t>
      </w:r>
      <w:r w:rsidR="00BE2B46" w:rsidRPr="00BE2B46">
        <w:rPr>
          <w:rFonts w:ascii="Open Sans" w:eastAsia="Times New Roman" w:hAnsi="Open Sans" w:cs="Open Sans"/>
          <w:color w:val="3F3F3F"/>
          <w:sz w:val="21"/>
          <w:szCs w:val="21"/>
        </w:rPr>
        <w:t xml:space="preserve"> Φιλόδημος, θα χαθεί αυτή η μορφή χρηματοδότησης για το δήμο μας?</w:t>
      </w:r>
    </w:p>
    <w:p w:rsidR="00A10A8A" w:rsidRDefault="00A10A8A" w:rsidP="00DE190A">
      <w:pPr>
        <w:pStyle w:val="a8"/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F3F3F"/>
          <w:sz w:val="21"/>
          <w:szCs w:val="21"/>
        </w:rPr>
      </w:pPr>
    </w:p>
    <w:p w:rsidR="00F531DF" w:rsidRDefault="00A10A8A" w:rsidP="00DF2F52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F3F3F"/>
          <w:sz w:val="21"/>
          <w:szCs w:val="21"/>
        </w:rPr>
      </w:pPr>
      <w:r w:rsidRPr="00DE190A">
        <w:rPr>
          <w:rFonts w:ascii="Open Sans" w:eastAsia="Times New Roman" w:hAnsi="Open Sans" w:cs="Open Sans"/>
          <w:color w:val="3F3F3F"/>
          <w:sz w:val="21"/>
          <w:szCs w:val="21"/>
        </w:rPr>
        <w:t xml:space="preserve">Για μια ακόμα φορά καταθέτουμε την αγωνία μας για </w:t>
      </w:r>
      <w:r w:rsidR="00F531DF" w:rsidRPr="00DE190A">
        <w:rPr>
          <w:rFonts w:ascii="Open Sans" w:eastAsia="Times New Roman" w:hAnsi="Open Sans" w:cs="Open Sans"/>
          <w:color w:val="3F3F3F"/>
          <w:sz w:val="21"/>
          <w:szCs w:val="21"/>
        </w:rPr>
        <w:t xml:space="preserve"> το θέμα του χρόνου</w:t>
      </w:r>
      <w:r w:rsidRPr="00DE190A">
        <w:rPr>
          <w:rFonts w:ascii="Open Sans" w:eastAsia="Times New Roman" w:hAnsi="Open Sans" w:cs="Open Sans"/>
          <w:color w:val="3F3F3F"/>
          <w:sz w:val="21"/>
          <w:szCs w:val="21"/>
        </w:rPr>
        <w:t xml:space="preserve"> της υλοποίησης των έργων, της ποιότητας και του τρόπου παραλαβής αυτών και των χρόνων διενέργειας των διαγωνιστικών διαδικασιών</w:t>
      </w:r>
      <w:r w:rsidR="00F531DF">
        <w:rPr>
          <w:rFonts w:ascii="Open Sans" w:eastAsia="Times New Roman" w:hAnsi="Open Sans" w:cs="Open Sans"/>
          <w:b/>
          <w:color w:val="3F3F3F"/>
          <w:sz w:val="21"/>
          <w:szCs w:val="21"/>
        </w:rPr>
        <w:t>.</w:t>
      </w:r>
    </w:p>
    <w:p w:rsidR="000E03AE" w:rsidRDefault="000E03AE" w:rsidP="00A146E8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color w:val="3F3F3F"/>
          <w:sz w:val="21"/>
          <w:szCs w:val="21"/>
        </w:rPr>
      </w:pPr>
    </w:p>
    <w:p w:rsidR="00DE190A" w:rsidRPr="00DE190A" w:rsidRDefault="00A146E8" w:rsidP="00DE190A">
      <w:pPr>
        <w:shd w:val="clear" w:color="auto" w:fill="FFFFFF"/>
        <w:spacing w:after="0" w:line="240" w:lineRule="auto"/>
        <w:ind w:left="360"/>
        <w:jc w:val="center"/>
        <w:rPr>
          <w:rFonts w:ascii="Open Sans" w:eastAsia="Times New Roman" w:hAnsi="Open Sans" w:cs="Open Sans"/>
          <w:b/>
          <w:sz w:val="21"/>
          <w:szCs w:val="21"/>
        </w:rPr>
      </w:pPr>
      <w:r w:rsidRPr="00DE190A">
        <w:rPr>
          <w:rFonts w:ascii="Open Sans" w:eastAsia="Times New Roman" w:hAnsi="Open Sans" w:cs="Open Sans"/>
          <w:b/>
          <w:sz w:val="21"/>
          <w:szCs w:val="21"/>
        </w:rPr>
        <w:t xml:space="preserve">Τα ποσά που θα επενδυθούν στα σχολεία </w:t>
      </w:r>
      <w:r w:rsidR="00DF2F52">
        <w:rPr>
          <w:rFonts w:ascii="Open Sans" w:eastAsia="Times New Roman" w:hAnsi="Open Sans" w:cs="Open Sans"/>
          <w:b/>
          <w:sz w:val="21"/>
          <w:szCs w:val="21"/>
        </w:rPr>
        <w:t xml:space="preserve">μέσω του τεχνικού προγράμματος </w:t>
      </w:r>
      <w:r w:rsidRPr="00DE190A">
        <w:rPr>
          <w:rFonts w:ascii="Open Sans" w:eastAsia="Times New Roman" w:hAnsi="Open Sans" w:cs="Open Sans"/>
          <w:b/>
          <w:sz w:val="21"/>
          <w:szCs w:val="21"/>
        </w:rPr>
        <w:t xml:space="preserve">είναι </w:t>
      </w:r>
      <w:r w:rsidR="00DF2F52">
        <w:rPr>
          <w:rFonts w:ascii="Open Sans" w:eastAsia="Times New Roman" w:hAnsi="Open Sans" w:cs="Open Sans"/>
          <w:b/>
          <w:sz w:val="21"/>
          <w:szCs w:val="21"/>
        </w:rPr>
        <w:t>αμελητέα</w:t>
      </w:r>
      <w:r w:rsidRPr="00DE190A">
        <w:rPr>
          <w:rFonts w:ascii="Open Sans" w:eastAsia="Times New Roman" w:hAnsi="Open Sans" w:cs="Open Sans"/>
          <w:b/>
          <w:sz w:val="21"/>
          <w:szCs w:val="21"/>
        </w:rPr>
        <w:t xml:space="preserve"> και δεν καλύπτουν ούτε </w:t>
      </w:r>
      <w:proofErr w:type="spellStart"/>
      <w:r w:rsidRPr="00DE190A">
        <w:rPr>
          <w:rFonts w:ascii="Open Sans" w:eastAsia="Times New Roman" w:hAnsi="Open Sans" w:cs="Open Sans"/>
          <w:b/>
          <w:sz w:val="21"/>
          <w:szCs w:val="21"/>
        </w:rPr>
        <w:t>κατ΄ελάχιστον</w:t>
      </w:r>
      <w:proofErr w:type="spellEnd"/>
      <w:r w:rsidRPr="00DE190A">
        <w:rPr>
          <w:rFonts w:ascii="Open Sans" w:eastAsia="Times New Roman" w:hAnsi="Open Sans" w:cs="Open Sans"/>
          <w:b/>
          <w:sz w:val="21"/>
          <w:szCs w:val="21"/>
        </w:rPr>
        <w:t xml:space="preserve"> τις πραγματικές ανάγκες</w:t>
      </w:r>
      <w:r w:rsidR="00DF2F52">
        <w:rPr>
          <w:rFonts w:ascii="Open Sans" w:eastAsia="Times New Roman" w:hAnsi="Open Sans" w:cs="Open Sans"/>
          <w:b/>
          <w:sz w:val="21"/>
          <w:szCs w:val="21"/>
        </w:rPr>
        <w:t xml:space="preserve"> των σχολείων μας που στην πλειονότητά τους είναι γερασμένα και χρειάζονται συνεχή συντήρηση και βελτιώσεις.</w:t>
      </w:r>
      <w:r w:rsidRPr="00DE190A">
        <w:rPr>
          <w:rFonts w:ascii="Open Sans" w:eastAsia="Times New Roman" w:hAnsi="Open Sans" w:cs="Open Sans"/>
          <w:b/>
          <w:sz w:val="21"/>
          <w:szCs w:val="21"/>
        </w:rPr>
        <w:t>.</w:t>
      </w:r>
      <w:r w:rsidR="0052013F" w:rsidRPr="00DE190A">
        <w:rPr>
          <w:rFonts w:ascii="Open Sans" w:eastAsia="Times New Roman" w:hAnsi="Open Sans" w:cs="Open Sans"/>
          <w:b/>
          <w:sz w:val="21"/>
          <w:szCs w:val="21"/>
        </w:rPr>
        <w:t xml:space="preserve"> </w:t>
      </w:r>
    </w:p>
    <w:p w:rsidR="00A146E8" w:rsidRPr="00DE190A" w:rsidRDefault="0052013F" w:rsidP="00DE190A">
      <w:pPr>
        <w:shd w:val="clear" w:color="auto" w:fill="FFFFFF"/>
        <w:spacing w:after="0" w:line="240" w:lineRule="auto"/>
        <w:ind w:left="360"/>
        <w:jc w:val="center"/>
        <w:rPr>
          <w:rFonts w:ascii="Open Sans" w:eastAsia="Times New Roman" w:hAnsi="Open Sans" w:cs="Open Sans"/>
          <w:b/>
          <w:sz w:val="21"/>
          <w:szCs w:val="21"/>
        </w:rPr>
      </w:pPr>
      <w:r w:rsidRPr="00DE190A">
        <w:rPr>
          <w:rFonts w:ascii="Open Sans" w:eastAsia="Times New Roman" w:hAnsi="Open Sans" w:cs="Open Sans"/>
          <w:b/>
          <w:sz w:val="21"/>
          <w:szCs w:val="21"/>
        </w:rPr>
        <w:t xml:space="preserve">Τα σχολεία που δεν συντηρούνται , στο τέλος καταρρέουν και οι δαπάνες αποκατάστασης, </w:t>
      </w:r>
      <w:r w:rsidRPr="00DF2F52">
        <w:rPr>
          <w:rFonts w:ascii="Open Sans" w:eastAsia="Times New Roman" w:hAnsi="Open Sans" w:cs="Open Sans"/>
          <w:b/>
          <w:sz w:val="21"/>
          <w:szCs w:val="21"/>
          <w:u w:val="single"/>
        </w:rPr>
        <w:t>εφόσον</w:t>
      </w:r>
      <w:r w:rsidRPr="00DE190A">
        <w:rPr>
          <w:rFonts w:ascii="Open Sans" w:eastAsia="Times New Roman" w:hAnsi="Open Sans" w:cs="Open Sans"/>
          <w:b/>
          <w:sz w:val="21"/>
          <w:szCs w:val="21"/>
        </w:rPr>
        <w:t xml:space="preserve"> οι ζημιές είναι αναστρέψιμες και αντιμετωπίσιμες, είναι</w:t>
      </w:r>
      <w:r w:rsidR="00DF2F52">
        <w:rPr>
          <w:rFonts w:ascii="Open Sans" w:eastAsia="Times New Roman" w:hAnsi="Open Sans" w:cs="Open Sans"/>
          <w:b/>
          <w:sz w:val="21"/>
          <w:szCs w:val="21"/>
        </w:rPr>
        <w:t xml:space="preserve"> δυσανάλογα</w:t>
      </w:r>
      <w:r w:rsidRPr="00DE190A">
        <w:rPr>
          <w:rFonts w:ascii="Open Sans" w:eastAsia="Times New Roman" w:hAnsi="Open Sans" w:cs="Open Sans"/>
          <w:b/>
          <w:sz w:val="21"/>
          <w:szCs w:val="21"/>
        </w:rPr>
        <w:t xml:space="preserve"> πολλαπλάσιες.</w:t>
      </w:r>
    </w:p>
    <w:p w:rsidR="0052013F" w:rsidRPr="00DE190A" w:rsidRDefault="0052013F" w:rsidP="00DE190A">
      <w:pPr>
        <w:shd w:val="clear" w:color="auto" w:fill="FFFFFF"/>
        <w:spacing w:after="0" w:line="240" w:lineRule="auto"/>
        <w:ind w:left="360"/>
        <w:jc w:val="center"/>
        <w:rPr>
          <w:rFonts w:ascii="Open Sans" w:eastAsia="Times New Roman" w:hAnsi="Open Sans" w:cs="Open Sans"/>
          <w:b/>
          <w:color w:val="C00000"/>
          <w:sz w:val="21"/>
          <w:szCs w:val="21"/>
        </w:rPr>
      </w:pPr>
    </w:p>
    <w:p w:rsidR="0052013F" w:rsidRDefault="0052013F" w:rsidP="0052013F">
      <w:pPr>
        <w:shd w:val="clear" w:color="auto" w:fill="FFFFFF"/>
        <w:spacing w:after="0" w:line="240" w:lineRule="auto"/>
        <w:ind w:left="360"/>
        <w:jc w:val="both"/>
        <w:rPr>
          <w:rFonts w:ascii="Open Sans" w:eastAsia="Times New Roman" w:hAnsi="Open Sans" w:cs="Open Sans"/>
          <w:color w:val="3F3F3F"/>
          <w:sz w:val="21"/>
          <w:szCs w:val="21"/>
        </w:rPr>
      </w:pPr>
    </w:p>
    <w:p w:rsidR="0052013F" w:rsidRPr="00536EB1" w:rsidRDefault="00490615" w:rsidP="00B15645">
      <w:pPr>
        <w:pStyle w:val="2"/>
        <w:numPr>
          <w:ilvl w:val="0"/>
          <w:numId w:val="23"/>
        </w:numPr>
        <w:rPr>
          <w:rFonts w:eastAsia="Times New Roman"/>
        </w:rPr>
      </w:pPr>
      <w:r w:rsidRPr="00536EB1">
        <w:rPr>
          <w:rFonts w:eastAsia="Times New Roman"/>
        </w:rPr>
        <w:t>Προσχέδιο προϋπολογισμού</w:t>
      </w:r>
    </w:p>
    <w:p w:rsidR="00490615" w:rsidRPr="00B15645" w:rsidRDefault="00490615" w:rsidP="00B15645">
      <w:pPr>
        <w:pStyle w:val="2"/>
        <w:rPr>
          <w:rFonts w:eastAsia="Times New Roman"/>
        </w:rPr>
      </w:pPr>
    </w:p>
    <w:p w:rsidR="00490615" w:rsidRDefault="00490615" w:rsidP="0052013F">
      <w:pPr>
        <w:shd w:val="clear" w:color="auto" w:fill="FFFFFF"/>
        <w:spacing w:after="0" w:line="240" w:lineRule="auto"/>
        <w:ind w:left="360"/>
        <w:jc w:val="both"/>
        <w:rPr>
          <w:rFonts w:ascii="Open Sans" w:eastAsia="Times New Roman" w:hAnsi="Open Sans" w:cs="Open Sans"/>
          <w:color w:val="3F3F3F"/>
          <w:sz w:val="21"/>
          <w:szCs w:val="21"/>
        </w:rPr>
      </w:pPr>
    </w:p>
    <w:p w:rsidR="00490615" w:rsidRPr="002D267F" w:rsidRDefault="00FD5AD5" w:rsidP="00490615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b/>
          <w:color w:val="3F3F3F"/>
          <w:sz w:val="21"/>
          <w:szCs w:val="21"/>
        </w:rPr>
      </w:pPr>
      <w:r w:rsidRPr="002D267F">
        <w:rPr>
          <w:rFonts w:ascii="Open Sans" w:eastAsia="Times New Roman" w:hAnsi="Open Sans" w:cs="Open Sans"/>
          <w:b/>
          <w:color w:val="3F3F3F"/>
          <w:sz w:val="21"/>
          <w:szCs w:val="21"/>
        </w:rPr>
        <w:t>ΦΗΧ</w:t>
      </w:r>
      <w:r w:rsidR="00310596" w:rsidRPr="002D267F">
        <w:rPr>
          <w:rFonts w:ascii="Open Sans" w:eastAsia="Times New Roman" w:hAnsi="Open Sans" w:cs="Open Sans"/>
          <w:b/>
          <w:color w:val="3F3F3F"/>
          <w:sz w:val="21"/>
          <w:szCs w:val="21"/>
        </w:rPr>
        <w:t xml:space="preserve">  - Επιχορήγηση Σχολικών Επιτροπών</w:t>
      </w:r>
      <w:r w:rsidR="00536EB1" w:rsidRPr="002D267F">
        <w:rPr>
          <w:rFonts w:ascii="Open Sans" w:eastAsia="Times New Roman" w:hAnsi="Open Sans" w:cs="Open Sans"/>
          <w:b/>
          <w:color w:val="3F3F3F"/>
          <w:sz w:val="21"/>
          <w:szCs w:val="21"/>
        </w:rPr>
        <w:t xml:space="preserve"> </w:t>
      </w:r>
    </w:p>
    <w:p w:rsidR="00F8305E" w:rsidRDefault="00F8305E" w:rsidP="00AA4302">
      <w:pPr>
        <w:shd w:val="clear" w:color="auto" w:fill="FFFFFF"/>
        <w:spacing w:after="0" w:line="240" w:lineRule="auto"/>
        <w:ind w:left="360"/>
        <w:jc w:val="both"/>
        <w:rPr>
          <w:rFonts w:ascii="Open Sans" w:eastAsia="Times New Roman" w:hAnsi="Open Sans" w:cs="Open Sans"/>
          <w:color w:val="3F3F3F"/>
          <w:sz w:val="21"/>
          <w:szCs w:val="21"/>
        </w:rPr>
      </w:pPr>
    </w:p>
    <w:p w:rsidR="00692254" w:rsidRDefault="00BB222A" w:rsidP="00971EFD">
      <w:pPr>
        <w:shd w:val="clear" w:color="auto" w:fill="FFFFFF"/>
        <w:spacing w:after="0" w:line="240" w:lineRule="auto"/>
        <w:ind w:left="360"/>
        <w:jc w:val="both"/>
        <w:rPr>
          <w:rFonts w:ascii="Open Sans" w:eastAsia="Times New Roman" w:hAnsi="Open Sans" w:cs="Open Sans"/>
          <w:color w:val="3F3F3F"/>
          <w:sz w:val="21"/>
          <w:szCs w:val="21"/>
        </w:rPr>
      </w:pPr>
      <w:r>
        <w:rPr>
          <w:rFonts w:ascii="Open Sans" w:eastAsia="Times New Roman" w:hAnsi="Open Sans" w:cs="Open Sans"/>
          <w:color w:val="3F3F3F"/>
          <w:sz w:val="21"/>
          <w:szCs w:val="21"/>
        </w:rPr>
        <w:t>Από το καλοκαίρι του 2019</w:t>
      </w:r>
      <w:r w:rsidRPr="00BB222A">
        <w:rPr>
          <w:rFonts w:ascii="Open Sans" w:eastAsia="Times New Roman" w:hAnsi="Open Sans" w:cs="Open Sans"/>
          <w:color w:val="3F3F3F"/>
          <w:sz w:val="21"/>
          <w:szCs w:val="21"/>
        </w:rPr>
        <w:t xml:space="preserve"> οι Σχολικές Επιτροπές  βρίσκονται σε ΟΙΚΟΝΟΜΙΚΟ ΑΔΙΕΞΟΔΟ</w:t>
      </w:r>
      <w:r>
        <w:rPr>
          <w:rFonts w:ascii="Open Sans" w:eastAsia="Times New Roman" w:hAnsi="Open Sans" w:cs="Open Sans"/>
          <w:color w:val="3F3F3F"/>
          <w:sz w:val="21"/>
          <w:szCs w:val="21"/>
        </w:rPr>
        <w:t xml:space="preserve">. </w:t>
      </w:r>
      <w:r w:rsidR="00971EFD">
        <w:rPr>
          <w:rFonts w:ascii="Open Sans" w:eastAsia="Times New Roman" w:hAnsi="Open Sans" w:cs="Open Sans"/>
          <w:color w:val="3F3F3F"/>
          <w:sz w:val="21"/>
          <w:szCs w:val="21"/>
        </w:rPr>
        <w:t xml:space="preserve">Η δυστοκία να εκτελεστούν/υλοποιηθούν αποφάσεις του Δημοτικού Συμβουλίου για την επιπρόσθετη επιχορήγηση που χρειάζονται οι σχολικές επιτροπές και οι καθυστερήσεις ακόμα  </w:t>
      </w:r>
      <w:r w:rsidR="00970DAE">
        <w:rPr>
          <w:rFonts w:ascii="Open Sans" w:eastAsia="Times New Roman" w:hAnsi="Open Sans" w:cs="Open Sans"/>
          <w:color w:val="3F3F3F"/>
          <w:sz w:val="21"/>
          <w:szCs w:val="21"/>
        </w:rPr>
        <w:t xml:space="preserve">και </w:t>
      </w:r>
      <w:r w:rsidR="00971EFD">
        <w:rPr>
          <w:rFonts w:ascii="Open Sans" w:eastAsia="Times New Roman" w:hAnsi="Open Sans" w:cs="Open Sans"/>
          <w:color w:val="3F3F3F"/>
          <w:sz w:val="21"/>
          <w:szCs w:val="21"/>
        </w:rPr>
        <w:t xml:space="preserve">στις αποδόσεις των ΚΑΠ έχουν οδηγήσει τα σχολεία σε </w:t>
      </w:r>
      <w:r w:rsidR="00970DAE">
        <w:rPr>
          <w:rFonts w:ascii="Open Sans" w:eastAsia="Times New Roman" w:hAnsi="Open Sans" w:cs="Open Sans"/>
          <w:color w:val="3F3F3F"/>
          <w:sz w:val="21"/>
          <w:szCs w:val="21"/>
        </w:rPr>
        <w:t xml:space="preserve">πλήρη </w:t>
      </w:r>
      <w:r w:rsidR="00971EFD">
        <w:rPr>
          <w:rFonts w:ascii="Open Sans" w:eastAsia="Times New Roman" w:hAnsi="Open Sans" w:cs="Open Sans"/>
          <w:color w:val="3F3F3F"/>
          <w:sz w:val="21"/>
          <w:szCs w:val="21"/>
        </w:rPr>
        <w:t xml:space="preserve">οικονομική ασφυξία. Τα πράγματα γίνονται </w:t>
      </w:r>
      <w:r w:rsidR="00F547F5">
        <w:rPr>
          <w:rFonts w:ascii="Open Sans" w:eastAsia="Times New Roman" w:hAnsi="Open Sans" w:cs="Open Sans"/>
          <w:color w:val="3F3F3F"/>
          <w:sz w:val="21"/>
          <w:szCs w:val="21"/>
        </w:rPr>
        <w:t xml:space="preserve">ακόμα </w:t>
      </w:r>
      <w:r w:rsidR="00971EFD">
        <w:rPr>
          <w:rFonts w:ascii="Open Sans" w:eastAsia="Times New Roman" w:hAnsi="Open Sans" w:cs="Open Sans"/>
          <w:color w:val="3F3F3F"/>
          <w:sz w:val="21"/>
          <w:szCs w:val="21"/>
        </w:rPr>
        <w:t xml:space="preserve">χειρότερα τώρα το χειμώνα με το πρόσθετο έξοδο της θέρμανσης. </w:t>
      </w:r>
    </w:p>
    <w:p w:rsidR="00971EFD" w:rsidRDefault="00970DAE" w:rsidP="00971EFD">
      <w:pPr>
        <w:shd w:val="clear" w:color="auto" w:fill="FFFFFF"/>
        <w:spacing w:after="0" w:line="240" w:lineRule="auto"/>
        <w:ind w:left="360"/>
        <w:jc w:val="both"/>
        <w:rPr>
          <w:rFonts w:ascii="Open Sans" w:eastAsia="Times New Roman" w:hAnsi="Open Sans" w:cs="Open Sans"/>
          <w:color w:val="3F3F3F"/>
          <w:sz w:val="21"/>
          <w:szCs w:val="21"/>
        </w:rPr>
      </w:pPr>
      <w:r>
        <w:rPr>
          <w:rFonts w:ascii="Open Sans" w:eastAsia="Times New Roman" w:hAnsi="Open Sans" w:cs="Open Sans"/>
          <w:color w:val="3F3F3F"/>
          <w:sz w:val="21"/>
          <w:szCs w:val="21"/>
        </w:rPr>
        <w:t xml:space="preserve">Το πρόβλημα της </w:t>
      </w:r>
      <w:proofErr w:type="spellStart"/>
      <w:r>
        <w:rPr>
          <w:rFonts w:ascii="Open Sans" w:eastAsia="Times New Roman" w:hAnsi="Open Sans" w:cs="Open Sans"/>
          <w:color w:val="3F3F3F"/>
          <w:sz w:val="21"/>
          <w:szCs w:val="21"/>
        </w:rPr>
        <w:t>ελλειπούς</w:t>
      </w:r>
      <w:proofErr w:type="spellEnd"/>
      <w:r>
        <w:rPr>
          <w:rFonts w:ascii="Open Sans" w:eastAsia="Times New Roman" w:hAnsi="Open Sans" w:cs="Open Sans"/>
          <w:color w:val="3F3F3F"/>
          <w:sz w:val="21"/>
          <w:szCs w:val="21"/>
        </w:rPr>
        <w:t xml:space="preserve"> χρηματοδότησης </w:t>
      </w:r>
      <w:r w:rsidR="00692254">
        <w:rPr>
          <w:rFonts w:ascii="Open Sans" w:eastAsia="Times New Roman" w:hAnsi="Open Sans" w:cs="Open Sans"/>
          <w:color w:val="3F3F3F"/>
          <w:sz w:val="21"/>
          <w:szCs w:val="21"/>
        </w:rPr>
        <w:t xml:space="preserve">και της ανάγκης επιπλέον χρηματοδότησης των σχολικών επιτροπών και κυρίως της Πρωτοβάθμιας είχε επισημανθεί ήδη από τον Οκτώβριο του 2018 στην ανοικτή συνεδρίαση του Δημοτικού Συμβουλίου και έκτοτε συστηματικά </w:t>
      </w:r>
      <w:r w:rsidR="00BA240A">
        <w:rPr>
          <w:rFonts w:ascii="Open Sans" w:eastAsia="Times New Roman" w:hAnsi="Open Sans" w:cs="Open Sans"/>
          <w:color w:val="3F3F3F"/>
          <w:sz w:val="21"/>
          <w:szCs w:val="21"/>
        </w:rPr>
        <w:lastRenderedPageBreak/>
        <w:t>στην προηγούμενη Δημοτική αρχή</w:t>
      </w:r>
      <w:r w:rsidR="006B52F1">
        <w:rPr>
          <w:rFonts w:ascii="Open Sans" w:eastAsia="Times New Roman" w:hAnsi="Open Sans" w:cs="Open Sans"/>
          <w:color w:val="3F3F3F"/>
          <w:sz w:val="21"/>
          <w:szCs w:val="21"/>
        </w:rPr>
        <w:t xml:space="preserve">. Δυστυχώς δεν εισακουστήκαμε </w:t>
      </w:r>
      <w:r w:rsidR="00BA240A">
        <w:rPr>
          <w:rFonts w:ascii="Open Sans" w:eastAsia="Times New Roman" w:hAnsi="Open Sans" w:cs="Open Sans"/>
          <w:color w:val="3F3F3F"/>
          <w:sz w:val="21"/>
          <w:szCs w:val="21"/>
        </w:rPr>
        <w:t xml:space="preserve">με αποτέλεσμα </w:t>
      </w:r>
      <w:r w:rsidR="006B52F1">
        <w:rPr>
          <w:rFonts w:ascii="Open Sans" w:eastAsia="Times New Roman" w:hAnsi="Open Sans" w:cs="Open Sans"/>
          <w:color w:val="3F3F3F"/>
          <w:sz w:val="21"/>
          <w:szCs w:val="21"/>
        </w:rPr>
        <w:t xml:space="preserve">να οδηγηθούν οι σχολικές επιτροπές </w:t>
      </w:r>
      <w:r w:rsidR="00BA240A">
        <w:rPr>
          <w:rFonts w:ascii="Open Sans" w:eastAsia="Times New Roman" w:hAnsi="Open Sans" w:cs="Open Sans"/>
          <w:color w:val="3F3F3F"/>
          <w:sz w:val="21"/>
          <w:szCs w:val="21"/>
        </w:rPr>
        <w:t xml:space="preserve">από το καλοκαίρι </w:t>
      </w:r>
      <w:r w:rsidR="001156C2">
        <w:rPr>
          <w:rFonts w:ascii="Open Sans" w:eastAsia="Times New Roman" w:hAnsi="Open Sans" w:cs="Open Sans"/>
          <w:color w:val="3F3F3F"/>
          <w:sz w:val="21"/>
          <w:szCs w:val="21"/>
        </w:rPr>
        <w:t>ο</w:t>
      </w:r>
      <w:r w:rsidR="00BA240A">
        <w:rPr>
          <w:rFonts w:ascii="Open Sans" w:eastAsia="Times New Roman" w:hAnsi="Open Sans" w:cs="Open Sans"/>
          <w:color w:val="3F3F3F"/>
          <w:sz w:val="21"/>
          <w:szCs w:val="21"/>
        </w:rPr>
        <w:t xml:space="preserve">ικονομική </w:t>
      </w:r>
      <w:r w:rsidR="001156C2">
        <w:rPr>
          <w:rFonts w:ascii="Open Sans" w:eastAsia="Times New Roman" w:hAnsi="Open Sans" w:cs="Open Sans"/>
          <w:color w:val="3F3F3F"/>
          <w:sz w:val="21"/>
          <w:szCs w:val="21"/>
        </w:rPr>
        <w:t>παράλυση</w:t>
      </w:r>
      <w:r w:rsidR="00BA240A">
        <w:rPr>
          <w:rFonts w:ascii="Open Sans" w:eastAsia="Times New Roman" w:hAnsi="Open Sans" w:cs="Open Sans"/>
          <w:color w:val="3F3F3F"/>
          <w:sz w:val="21"/>
          <w:szCs w:val="21"/>
        </w:rPr>
        <w:t>.</w:t>
      </w:r>
    </w:p>
    <w:p w:rsidR="00971EFD" w:rsidRDefault="00971EFD" w:rsidP="00AA4302">
      <w:pPr>
        <w:shd w:val="clear" w:color="auto" w:fill="FFFFFF"/>
        <w:spacing w:after="0" w:line="240" w:lineRule="auto"/>
        <w:ind w:left="360"/>
        <w:jc w:val="both"/>
        <w:rPr>
          <w:rFonts w:ascii="Open Sans" w:eastAsia="Times New Roman" w:hAnsi="Open Sans" w:cs="Open Sans"/>
          <w:color w:val="3F3F3F"/>
          <w:sz w:val="21"/>
          <w:szCs w:val="21"/>
        </w:rPr>
      </w:pPr>
    </w:p>
    <w:p w:rsidR="00C8517D" w:rsidRDefault="00BB222A" w:rsidP="000F1CC3">
      <w:pPr>
        <w:shd w:val="clear" w:color="auto" w:fill="FFFFFF"/>
        <w:spacing w:after="0" w:line="240" w:lineRule="auto"/>
        <w:ind w:left="360"/>
        <w:jc w:val="center"/>
        <w:rPr>
          <w:rFonts w:ascii="Open Sans" w:eastAsia="Times New Roman" w:hAnsi="Open Sans" w:cs="Open Sans"/>
          <w:b/>
          <w:color w:val="3F3F3F"/>
          <w:sz w:val="21"/>
          <w:szCs w:val="21"/>
        </w:rPr>
      </w:pPr>
      <w:r w:rsidRPr="000F1CC3">
        <w:rPr>
          <w:rFonts w:ascii="Open Sans" w:eastAsia="Times New Roman" w:hAnsi="Open Sans" w:cs="Open Sans"/>
          <w:b/>
          <w:color w:val="3F3F3F"/>
          <w:sz w:val="21"/>
          <w:szCs w:val="21"/>
        </w:rPr>
        <w:t xml:space="preserve">Σήμερα τόσο τα ταμεία των δύο σχολικών επιτροπών όσο και τα διαθέσιμα των σχολείων είναι σχεδόν μηδενικά </w:t>
      </w:r>
      <w:r w:rsidR="00C8517D">
        <w:rPr>
          <w:rFonts w:ascii="Open Sans" w:eastAsia="Times New Roman" w:hAnsi="Open Sans" w:cs="Open Sans"/>
          <w:b/>
          <w:color w:val="3F3F3F"/>
          <w:sz w:val="21"/>
          <w:szCs w:val="21"/>
        </w:rPr>
        <w:t>.</w:t>
      </w:r>
    </w:p>
    <w:p w:rsidR="00AA4302" w:rsidRDefault="00C8517D" w:rsidP="000F1CC3">
      <w:pPr>
        <w:shd w:val="clear" w:color="auto" w:fill="FFFFFF"/>
        <w:spacing w:after="0" w:line="240" w:lineRule="auto"/>
        <w:ind w:left="360"/>
        <w:jc w:val="center"/>
        <w:rPr>
          <w:rFonts w:ascii="Open Sans" w:eastAsia="Times New Roman" w:hAnsi="Open Sans" w:cs="Open Sans"/>
          <w:color w:val="3F3F3F"/>
          <w:sz w:val="21"/>
          <w:szCs w:val="21"/>
        </w:rPr>
      </w:pPr>
      <w:r>
        <w:rPr>
          <w:rFonts w:ascii="Open Sans" w:eastAsia="Times New Roman" w:hAnsi="Open Sans" w:cs="Open Sans"/>
          <w:b/>
          <w:color w:val="3F3F3F"/>
          <w:sz w:val="21"/>
          <w:szCs w:val="21"/>
        </w:rPr>
        <w:t>Τ</w:t>
      </w:r>
      <w:r w:rsidR="00BB222A" w:rsidRPr="000F1CC3">
        <w:rPr>
          <w:rFonts w:ascii="Open Sans" w:eastAsia="Times New Roman" w:hAnsi="Open Sans" w:cs="Open Sans"/>
          <w:b/>
          <w:color w:val="3F3F3F"/>
          <w:sz w:val="21"/>
          <w:szCs w:val="21"/>
        </w:rPr>
        <w:t>α ΣΧΟΛΕΙΑ ΚΙΝΔΥΝΕΥΟΥΝ ΝΑ ΜΗΝ ΜΠΟΡΟΥΝ ΝΑ ΛΕΙΤΟΥΡΓΗΣΟΥΝ</w:t>
      </w:r>
      <w:r w:rsidR="00BB222A" w:rsidRPr="00BB222A">
        <w:rPr>
          <w:rFonts w:ascii="Open Sans" w:eastAsia="Times New Roman" w:hAnsi="Open Sans" w:cs="Open Sans"/>
          <w:color w:val="3F3F3F"/>
          <w:sz w:val="21"/>
          <w:szCs w:val="21"/>
        </w:rPr>
        <w:t>.</w:t>
      </w:r>
    </w:p>
    <w:p w:rsidR="00BB222A" w:rsidRPr="00BB222A" w:rsidRDefault="00BB222A" w:rsidP="00BB222A">
      <w:pPr>
        <w:shd w:val="clear" w:color="auto" w:fill="FFFFFF"/>
        <w:spacing w:after="0" w:line="240" w:lineRule="auto"/>
        <w:ind w:left="360"/>
        <w:jc w:val="both"/>
        <w:rPr>
          <w:rFonts w:ascii="Open Sans" w:eastAsia="Times New Roman" w:hAnsi="Open Sans" w:cs="Open Sans"/>
          <w:color w:val="3F3F3F"/>
          <w:sz w:val="21"/>
          <w:szCs w:val="21"/>
        </w:rPr>
      </w:pPr>
    </w:p>
    <w:p w:rsidR="00BB222A" w:rsidRPr="008A48A0" w:rsidRDefault="00B26A10" w:rsidP="00490615">
      <w:pPr>
        <w:shd w:val="clear" w:color="auto" w:fill="FFFFFF"/>
        <w:spacing w:after="0" w:line="240" w:lineRule="auto"/>
        <w:ind w:left="360"/>
        <w:jc w:val="both"/>
        <w:rPr>
          <w:rFonts w:ascii="Open Sans" w:eastAsia="Times New Roman" w:hAnsi="Open Sans" w:cs="Open Sans"/>
          <w:b/>
          <w:color w:val="3F3F3F"/>
          <w:sz w:val="21"/>
          <w:szCs w:val="21"/>
          <w:u w:val="single"/>
        </w:rPr>
      </w:pPr>
      <w:r w:rsidRPr="008A48A0">
        <w:rPr>
          <w:rFonts w:ascii="Open Sans" w:eastAsia="Times New Roman" w:hAnsi="Open Sans" w:cs="Open Sans"/>
          <w:b/>
          <w:color w:val="3F3F3F"/>
          <w:sz w:val="21"/>
          <w:szCs w:val="21"/>
          <w:u w:val="single"/>
        </w:rPr>
        <w:t xml:space="preserve">Η επιπρόσθετη επιχορήγηση που έχουν ζητήσει οι Σχολικές Επιτροπές πρέπει να δοθεί ΑΜΕΣΑ </w:t>
      </w:r>
      <w:r w:rsidR="002A7E5B" w:rsidRPr="008A48A0">
        <w:rPr>
          <w:rFonts w:ascii="Open Sans" w:eastAsia="Times New Roman" w:hAnsi="Open Sans" w:cs="Open Sans"/>
          <w:b/>
          <w:color w:val="3F3F3F"/>
          <w:sz w:val="21"/>
          <w:szCs w:val="21"/>
          <w:u w:val="single"/>
        </w:rPr>
        <w:t>χωρίς περαιτέρω κωλυσιεργίες</w:t>
      </w:r>
      <w:bookmarkStart w:id="0" w:name="_GoBack"/>
      <w:bookmarkEnd w:id="0"/>
      <w:r w:rsidR="002A7E5B" w:rsidRPr="008A48A0">
        <w:rPr>
          <w:rFonts w:ascii="Open Sans" w:eastAsia="Times New Roman" w:hAnsi="Open Sans" w:cs="Open Sans"/>
          <w:b/>
          <w:color w:val="3F3F3F"/>
          <w:sz w:val="21"/>
          <w:szCs w:val="21"/>
          <w:u w:val="single"/>
        </w:rPr>
        <w:t>.</w:t>
      </w:r>
    </w:p>
    <w:p w:rsidR="00270006" w:rsidRPr="000F1CC3" w:rsidRDefault="00270006" w:rsidP="00490615">
      <w:pPr>
        <w:shd w:val="clear" w:color="auto" w:fill="FFFFFF"/>
        <w:spacing w:after="0" w:line="240" w:lineRule="auto"/>
        <w:ind w:left="360"/>
        <w:jc w:val="both"/>
        <w:rPr>
          <w:rFonts w:ascii="Open Sans" w:eastAsia="Times New Roman" w:hAnsi="Open Sans" w:cs="Open Sans"/>
          <w:color w:val="3F3F3F"/>
          <w:sz w:val="21"/>
          <w:szCs w:val="21"/>
        </w:rPr>
      </w:pPr>
    </w:p>
    <w:p w:rsidR="00BB222A" w:rsidRPr="00270006" w:rsidRDefault="00270006" w:rsidP="00490615">
      <w:pPr>
        <w:shd w:val="clear" w:color="auto" w:fill="FFFFFF"/>
        <w:spacing w:after="0" w:line="240" w:lineRule="auto"/>
        <w:ind w:left="360"/>
        <w:jc w:val="both"/>
        <w:rPr>
          <w:rFonts w:ascii="Open Sans" w:eastAsia="Times New Roman" w:hAnsi="Open Sans" w:cs="Open Sans"/>
          <w:color w:val="3F3F3F"/>
          <w:sz w:val="21"/>
          <w:szCs w:val="21"/>
        </w:rPr>
      </w:pPr>
      <w:r>
        <w:rPr>
          <w:rFonts w:ascii="Open Sans" w:eastAsia="Times New Roman" w:hAnsi="Open Sans" w:cs="Open Sans"/>
          <w:color w:val="3F3F3F"/>
          <w:sz w:val="21"/>
          <w:szCs w:val="21"/>
        </w:rPr>
        <w:t>Για το έτος 2020</w:t>
      </w:r>
      <w:r w:rsidRPr="00270006">
        <w:rPr>
          <w:rFonts w:ascii="Open Sans" w:eastAsia="Times New Roman" w:hAnsi="Open Sans" w:cs="Open Sans"/>
          <w:color w:val="3F3F3F"/>
          <w:sz w:val="21"/>
          <w:szCs w:val="21"/>
        </w:rPr>
        <w:t>:</w:t>
      </w:r>
    </w:p>
    <w:p w:rsidR="00C248A1" w:rsidRDefault="00FD5AD5" w:rsidP="00490615">
      <w:pPr>
        <w:shd w:val="clear" w:color="auto" w:fill="FFFFFF"/>
        <w:spacing w:after="0" w:line="240" w:lineRule="auto"/>
        <w:ind w:left="360"/>
        <w:jc w:val="both"/>
        <w:rPr>
          <w:rFonts w:ascii="Open Sans" w:eastAsia="Times New Roman" w:hAnsi="Open Sans" w:cs="Open Sans"/>
          <w:color w:val="3F3F3F"/>
          <w:sz w:val="21"/>
          <w:szCs w:val="21"/>
        </w:rPr>
      </w:pPr>
      <w:r>
        <w:rPr>
          <w:rFonts w:ascii="Open Sans" w:eastAsia="Times New Roman" w:hAnsi="Open Sans" w:cs="Open Sans"/>
          <w:color w:val="3F3F3F"/>
          <w:sz w:val="21"/>
          <w:szCs w:val="21"/>
        </w:rPr>
        <w:t>Σύμφωνα με προσχέδιο</w:t>
      </w:r>
      <w:r w:rsidR="00270006" w:rsidRPr="00270006">
        <w:rPr>
          <w:rFonts w:ascii="Open Sans" w:eastAsia="Times New Roman" w:hAnsi="Open Sans" w:cs="Open Sans"/>
          <w:color w:val="3F3F3F"/>
          <w:sz w:val="21"/>
          <w:szCs w:val="21"/>
        </w:rPr>
        <w:t xml:space="preserve"> </w:t>
      </w:r>
      <w:r w:rsidR="00270006">
        <w:rPr>
          <w:rFonts w:ascii="Open Sans" w:eastAsia="Times New Roman" w:hAnsi="Open Sans" w:cs="Open Sans"/>
          <w:color w:val="3F3F3F"/>
          <w:sz w:val="21"/>
          <w:szCs w:val="21"/>
        </w:rPr>
        <w:t>του προϋπολογισμού</w:t>
      </w:r>
      <w:r>
        <w:rPr>
          <w:rFonts w:ascii="Open Sans" w:eastAsia="Times New Roman" w:hAnsi="Open Sans" w:cs="Open Sans"/>
          <w:color w:val="3F3F3F"/>
          <w:sz w:val="21"/>
          <w:szCs w:val="21"/>
        </w:rPr>
        <w:t xml:space="preserve"> , το ποσό για την επιχορήγηση των Σχολικών Επιτροπών ανέρχεται σε 262.000 Ευρώ μόνο (κωδ. 00.6715.08). Το ποσό αυτό είναι αυξημένο κατά 100.000 Ευρώ σε σχέση με τον περσινό προϋπολογισμό ( προϋπολογισμός</w:t>
      </w:r>
      <w:r w:rsidR="00310596">
        <w:rPr>
          <w:rFonts w:ascii="Open Sans" w:eastAsia="Times New Roman" w:hAnsi="Open Sans" w:cs="Open Sans"/>
          <w:color w:val="3F3F3F"/>
          <w:sz w:val="21"/>
          <w:szCs w:val="21"/>
        </w:rPr>
        <w:t xml:space="preserve"> 2019 = 168.000 Ευρώ)</w:t>
      </w:r>
      <w:r w:rsidR="00F8305E">
        <w:rPr>
          <w:rFonts w:ascii="Open Sans" w:eastAsia="Times New Roman" w:hAnsi="Open Sans" w:cs="Open Sans"/>
          <w:color w:val="3F3F3F"/>
          <w:sz w:val="21"/>
          <w:szCs w:val="21"/>
        </w:rPr>
        <w:t xml:space="preserve"> μιας και δεν υπάρχουν δεσμεύσεις από το τεχνικό πρόγραμμα που αντλεί τους πόρους του από τη ΣΑΤΑ</w:t>
      </w:r>
      <w:r w:rsidR="00310596">
        <w:rPr>
          <w:rFonts w:ascii="Open Sans" w:eastAsia="Times New Roman" w:hAnsi="Open Sans" w:cs="Open Sans"/>
          <w:color w:val="3F3F3F"/>
          <w:sz w:val="21"/>
          <w:szCs w:val="21"/>
        </w:rPr>
        <w:t>.</w:t>
      </w:r>
      <w:r w:rsidR="00270006">
        <w:rPr>
          <w:rFonts w:ascii="Open Sans" w:eastAsia="Times New Roman" w:hAnsi="Open Sans" w:cs="Open Sans"/>
          <w:color w:val="3F3F3F"/>
          <w:sz w:val="21"/>
          <w:szCs w:val="21"/>
        </w:rPr>
        <w:t xml:space="preserve"> </w:t>
      </w:r>
    </w:p>
    <w:p w:rsidR="00310596" w:rsidRDefault="00310596" w:rsidP="00F8305E">
      <w:pPr>
        <w:shd w:val="clear" w:color="auto" w:fill="FFFFFF"/>
        <w:spacing w:after="0" w:line="240" w:lineRule="auto"/>
        <w:ind w:left="360"/>
        <w:jc w:val="both"/>
        <w:rPr>
          <w:rFonts w:ascii="Open Sans" w:eastAsia="Times New Roman" w:hAnsi="Open Sans" w:cs="Open Sans"/>
          <w:color w:val="3F3F3F"/>
          <w:sz w:val="21"/>
          <w:szCs w:val="21"/>
        </w:rPr>
      </w:pPr>
      <w:r>
        <w:rPr>
          <w:rFonts w:ascii="Open Sans" w:eastAsia="Times New Roman" w:hAnsi="Open Sans" w:cs="Open Sans"/>
          <w:color w:val="3F3F3F"/>
          <w:sz w:val="21"/>
          <w:szCs w:val="21"/>
        </w:rPr>
        <w:t xml:space="preserve">Δυστυχώς </w:t>
      </w:r>
      <w:r w:rsidR="00DF2F52">
        <w:rPr>
          <w:rFonts w:ascii="Open Sans" w:eastAsia="Times New Roman" w:hAnsi="Open Sans" w:cs="Open Sans"/>
          <w:color w:val="3F3F3F"/>
          <w:sz w:val="21"/>
          <w:szCs w:val="21"/>
        </w:rPr>
        <w:t xml:space="preserve">αυτό </w:t>
      </w:r>
      <w:r>
        <w:rPr>
          <w:rFonts w:ascii="Open Sans" w:eastAsia="Times New Roman" w:hAnsi="Open Sans" w:cs="Open Sans"/>
          <w:color w:val="3F3F3F"/>
          <w:sz w:val="21"/>
          <w:szCs w:val="21"/>
        </w:rPr>
        <w:t>το ποσό αυτό ΔΕΝ ΑΠΑΡΚΕΙ για την κάλυψη των αναγκών των σχολείων</w:t>
      </w:r>
      <w:r w:rsidR="00BB222A">
        <w:rPr>
          <w:rFonts w:ascii="Open Sans" w:eastAsia="Times New Roman" w:hAnsi="Open Sans" w:cs="Open Sans"/>
          <w:color w:val="3F3F3F"/>
          <w:sz w:val="21"/>
          <w:szCs w:val="21"/>
        </w:rPr>
        <w:t xml:space="preserve"> και θα πρέπει να προβλεφθεί επιπρόσθετη επιχορήγηση </w:t>
      </w:r>
      <w:r w:rsidR="00270006">
        <w:rPr>
          <w:rFonts w:ascii="Open Sans" w:eastAsia="Times New Roman" w:hAnsi="Open Sans" w:cs="Open Sans"/>
          <w:color w:val="3F3F3F"/>
          <w:sz w:val="21"/>
          <w:szCs w:val="21"/>
        </w:rPr>
        <w:t>για να μην φτάσουμε στο οικονομικό αδιέξοδο της φετινής χρονιάς</w:t>
      </w:r>
      <w:r w:rsidR="00F8305E">
        <w:rPr>
          <w:rFonts w:ascii="Open Sans" w:eastAsia="Times New Roman" w:hAnsi="Open Sans" w:cs="Open Sans"/>
          <w:color w:val="3F3F3F"/>
          <w:sz w:val="21"/>
          <w:szCs w:val="21"/>
        </w:rPr>
        <w:t xml:space="preserve">, στην οποία αποδόθηκε αντίστοιχο ποσό. </w:t>
      </w:r>
    </w:p>
    <w:p w:rsidR="00A146E8" w:rsidRPr="00A146E8" w:rsidRDefault="00A146E8" w:rsidP="00A146E8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color w:val="3F3F3F"/>
          <w:sz w:val="21"/>
          <w:szCs w:val="21"/>
        </w:rPr>
      </w:pPr>
    </w:p>
    <w:p w:rsidR="00DE02A5" w:rsidRPr="002D267F" w:rsidRDefault="00E4251B" w:rsidP="00E4251B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color w:val="3F3F3F"/>
          <w:sz w:val="21"/>
          <w:szCs w:val="21"/>
        </w:rPr>
      </w:pPr>
      <w:r w:rsidRPr="002D267F">
        <w:rPr>
          <w:rFonts w:ascii="Open Sans" w:eastAsia="Times New Roman" w:hAnsi="Open Sans" w:cs="Open Sans"/>
          <w:b/>
          <w:color w:val="3F3F3F"/>
          <w:sz w:val="21"/>
          <w:szCs w:val="21"/>
        </w:rPr>
        <w:t>Κανονικά απεικονίζονται στον προϋπολογισμό</w:t>
      </w:r>
    </w:p>
    <w:p w:rsidR="00E4251B" w:rsidRPr="00E4251B" w:rsidRDefault="00E4251B" w:rsidP="00E4251B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color w:val="3F3F3F"/>
          <w:sz w:val="21"/>
          <w:szCs w:val="21"/>
        </w:rPr>
      </w:pPr>
      <w:r>
        <w:rPr>
          <w:rFonts w:ascii="Open Sans" w:eastAsia="Times New Roman" w:hAnsi="Open Sans" w:cs="Open Sans"/>
          <w:color w:val="3F3F3F"/>
          <w:sz w:val="21"/>
          <w:szCs w:val="21"/>
        </w:rPr>
        <w:t xml:space="preserve">Οι αποδόσεις ΚΑΠ στις Σχολικές Επιτροπές </w:t>
      </w:r>
      <w:r w:rsidRPr="00E4251B">
        <w:rPr>
          <w:rFonts w:ascii="Open Sans" w:eastAsia="Times New Roman" w:hAnsi="Open Sans" w:cs="Open Sans"/>
          <w:color w:val="3F3F3F"/>
          <w:sz w:val="21"/>
          <w:szCs w:val="21"/>
        </w:rPr>
        <w:t xml:space="preserve">: </w:t>
      </w:r>
      <w:r w:rsidR="00E20712">
        <w:rPr>
          <w:rFonts w:ascii="Open Sans" w:eastAsia="Times New Roman" w:hAnsi="Open Sans" w:cs="Open Sans"/>
          <w:color w:val="3F3F3F"/>
          <w:sz w:val="21"/>
          <w:szCs w:val="21"/>
        </w:rPr>
        <w:tab/>
      </w:r>
      <w:r w:rsidR="00E20712">
        <w:rPr>
          <w:rFonts w:ascii="Open Sans" w:eastAsia="Times New Roman" w:hAnsi="Open Sans" w:cs="Open Sans"/>
          <w:color w:val="3F3F3F"/>
          <w:sz w:val="21"/>
          <w:szCs w:val="21"/>
        </w:rPr>
        <w:tab/>
      </w:r>
      <w:r w:rsidR="00E20712">
        <w:rPr>
          <w:rFonts w:ascii="Open Sans" w:eastAsia="Times New Roman" w:hAnsi="Open Sans" w:cs="Open Sans"/>
          <w:color w:val="3F3F3F"/>
          <w:sz w:val="21"/>
          <w:szCs w:val="21"/>
        </w:rPr>
        <w:tab/>
      </w:r>
      <w:r>
        <w:rPr>
          <w:rFonts w:ascii="Open Sans" w:eastAsia="Times New Roman" w:hAnsi="Open Sans" w:cs="Open Sans"/>
          <w:color w:val="3F3F3F"/>
          <w:sz w:val="21"/>
          <w:szCs w:val="21"/>
        </w:rPr>
        <w:t>373.880</w:t>
      </w:r>
      <w:r w:rsidRPr="00E4251B">
        <w:rPr>
          <w:rFonts w:ascii="Open Sans" w:eastAsia="Times New Roman" w:hAnsi="Open Sans" w:cs="Open Sans"/>
          <w:color w:val="3F3F3F"/>
          <w:sz w:val="21"/>
          <w:szCs w:val="21"/>
        </w:rPr>
        <w:t xml:space="preserve">,00 </w:t>
      </w:r>
      <w:r>
        <w:rPr>
          <w:rFonts w:ascii="Open Sans" w:eastAsia="Times New Roman" w:hAnsi="Open Sans" w:cs="Open Sans"/>
          <w:color w:val="3F3F3F"/>
          <w:sz w:val="21"/>
          <w:szCs w:val="21"/>
          <w:lang w:val="en-US"/>
        </w:rPr>
        <w:t>E</w:t>
      </w:r>
      <w:proofErr w:type="spellStart"/>
      <w:r>
        <w:rPr>
          <w:rFonts w:ascii="Open Sans" w:eastAsia="Times New Roman" w:hAnsi="Open Sans" w:cs="Open Sans"/>
          <w:color w:val="3F3F3F"/>
          <w:sz w:val="21"/>
          <w:szCs w:val="21"/>
        </w:rPr>
        <w:t>υρώ</w:t>
      </w:r>
      <w:proofErr w:type="spellEnd"/>
      <w:r w:rsidR="00E20712">
        <w:rPr>
          <w:rFonts w:ascii="Open Sans" w:eastAsia="Times New Roman" w:hAnsi="Open Sans" w:cs="Open Sans"/>
          <w:color w:val="3F3F3F"/>
          <w:sz w:val="21"/>
          <w:szCs w:val="21"/>
        </w:rPr>
        <w:tab/>
      </w:r>
      <w:r w:rsidR="00E20712">
        <w:rPr>
          <w:rFonts w:ascii="Open Sans" w:eastAsia="Times New Roman" w:hAnsi="Open Sans" w:cs="Open Sans"/>
          <w:color w:val="3F3F3F"/>
          <w:sz w:val="21"/>
          <w:szCs w:val="21"/>
        </w:rPr>
        <w:tab/>
      </w:r>
      <w:r>
        <w:rPr>
          <w:rFonts w:ascii="Open Sans" w:eastAsia="Times New Roman" w:hAnsi="Open Sans" w:cs="Open Sans"/>
          <w:color w:val="3F3F3F"/>
          <w:sz w:val="21"/>
          <w:szCs w:val="21"/>
        </w:rPr>
        <w:t>κωδ. 00.6711.24.</w:t>
      </w:r>
    </w:p>
    <w:p w:rsidR="00E4251B" w:rsidRDefault="00E4251B" w:rsidP="00E4251B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color w:val="3F3F3F"/>
          <w:sz w:val="21"/>
          <w:szCs w:val="21"/>
        </w:rPr>
      </w:pPr>
      <w:r>
        <w:rPr>
          <w:rFonts w:ascii="Open Sans" w:eastAsia="Times New Roman" w:hAnsi="Open Sans" w:cs="Open Sans"/>
          <w:color w:val="3F3F3F"/>
          <w:sz w:val="21"/>
          <w:szCs w:val="21"/>
        </w:rPr>
        <w:t xml:space="preserve">Πρόβλεψη για το Μαθητικό φεστιβάλ με μικρή αύξηση </w:t>
      </w:r>
      <w:r w:rsidRPr="00E4251B">
        <w:rPr>
          <w:rFonts w:ascii="Open Sans" w:eastAsia="Times New Roman" w:hAnsi="Open Sans" w:cs="Open Sans"/>
          <w:color w:val="3F3F3F"/>
          <w:sz w:val="21"/>
          <w:szCs w:val="21"/>
        </w:rPr>
        <w:t xml:space="preserve">: </w:t>
      </w:r>
      <w:r w:rsidR="00E20712">
        <w:rPr>
          <w:rFonts w:ascii="Open Sans" w:eastAsia="Times New Roman" w:hAnsi="Open Sans" w:cs="Open Sans"/>
          <w:color w:val="3F3F3F"/>
          <w:sz w:val="21"/>
          <w:szCs w:val="21"/>
        </w:rPr>
        <w:tab/>
        <w:t xml:space="preserve"> </w:t>
      </w:r>
      <w:r w:rsidRPr="00E4251B">
        <w:rPr>
          <w:rFonts w:ascii="Open Sans" w:eastAsia="Times New Roman" w:hAnsi="Open Sans" w:cs="Open Sans"/>
          <w:color w:val="3F3F3F"/>
          <w:sz w:val="21"/>
          <w:szCs w:val="21"/>
        </w:rPr>
        <w:t>15.000 (</w:t>
      </w:r>
      <w:r>
        <w:rPr>
          <w:rFonts w:ascii="Open Sans" w:eastAsia="Times New Roman" w:hAnsi="Open Sans" w:cs="Open Sans"/>
          <w:color w:val="3F3F3F"/>
          <w:sz w:val="21"/>
          <w:szCs w:val="21"/>
        </w:rPr>
        <w:t xml:space="preserve">από 10.000,00 ) </w:t>
      </w:r>
      <w:r w:rsidR="00E20712">
        <w:rPr>
          <w:rFonts w:ascii="Open Sans" w:eastAsia="Times New Roman" w:hAnsi="Open Sans" w:cs="Open Sans"/>
          <w:color w:val="3F3F3F"/>
          <w:sz w:val="21"/>
          <w:szCs w:val="21"/>
        </w:rPr>
        <w:tab/>
      </w:r>
      <w:r>
        <w:rPr>
          <w:rFonts w:ascii="Open Sans" w:eastAsia="Times New Roman" w:hAnsi="Open Sans" w:cs="Open Sans"/>
          <w:color w:val="3F3F3F"/>
          <w:sz w:val="21"/>
          <w:szCs w:val="21"/>
        </w:rPr>
        <w:t>κωδ. 15.6471.04</w:t>
      </w:r>
    </w:p>
    <w:p w:rsidR="00E4251B" w:rsidRDefault="00E4251B" w:rsidP="00E4251B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color w:val="3F3F3F"/>
          <w:sz w:val="21"/>
          <w:szCs w:val="21"/>
        </w:rPr>
      </w:pPr>
      <w:r>
        <w:rPr>
          <w:rFonts w:ascii="Open Sans" w:eastAsia="Times New Roman" w:hAnsi="Open Sans" w:cs="Open Sans"/>
          <w:color w:val="3F3F3F"/>
          <w:sz w:val="21"/>
          <w:szCs w:val="21"/>
        </w:rPr>
        <w:t xml:space="preserve">Πρόβλεψη για θεατρική αγωγή </w:t>
      </w:r>
      <w:r w:rsidRPr="00E4251B">
        <w:rPr>
          <w:rFonts w:ascii="Open Sans" w:eastAsia="Times New Roman" w:hAnsi="Open Sans" w:cs="Open Sans"/>
          <w:color w:val="3F3F3F"/>
          <w:sz w:val="21"/>
          <w:szCs w:val="21"/>
        </w:rPr>
        <w:t>:</w:t>
      </w:r>
      <w:r w:rsidR="00E20712">
        <w:rPr>
          <w:rFonts w:ascii="Open Sans" w:eastAsia="Times New Roman" w:hAnsi="Open Sans" w:cs="Open Sans"/>
          <w:color w:val="3F3F3F"/>
          <w:sz w:val="21"/>
          <w:szCs w:val="21"/>
        </w:rPr>
        <w:tab/>
      </w:r>
      <w:r w:rsidR="00E20712">
        <w:rPr>
          <w:rFonts w:ascii="Open Sans" w:eastAsia="Times New Roman" w:hAnsi="Open Sans" w:cs="Open Sans"/>
          <w:color w:val="3F3F3F"/>
          <w:sz w:val="21"/>
          <w:szCs w:val="21"/>
        </w:rPr>
        <w:tab/>
      </w:r>
      <w:r w:rsidR="00E20712">
        <w:rPr>
          <w:rFonts w:ascii="Open Sans" w:eastAsia="Times New Roman" w:hAnsi="Open Sans" w:cs="Open Sans"/>
          <w:color w:val="3F3F3F"/>
          <w:sz w:val="21"/>
          <w:szCs w:val="21"/>
        </w:rPr>
        <w:tab/>
      </w:r>
      <w:r w:rsidR="00E20712">
        <w:rPr>
          <w:rFonts w:ascii="Open Sans" w:eastAsia="Times New Roman" w:hAnsi="Open Sans" w:cs="Open Sans"/>
          <w:color w:val="3F3F3F"/>
          <w:sz w:val="21"/>
          <w:szCs w:val="21"/>
        </w:rPr>
        <w:tab/>
      </w:r>
      <w:r w:rsidR="00E20712">
        <w:rPr>
          <w:rFonts w:ascii="Open Sans" w:eastAsia="Times New Roman" w:hAnsi="Open Sans" w:cs="Open Sans"/>
          <w:color w:val="3F3F3F"/>
          <w:sz w:val="21"/>
          <w:szCs w:val="21"/>
        </w:rPr>
        <w:tab/>
      </w:r>
      <w:r w:rsidRPr="00E4251B">
        <w:rPr>
          <w:rFonts w:ascii="Open Sans" w:eastAsia="Times New Roman" w:hAnsi="Open Sans" w:cs="Open Sans"/>
          <w:color w:val="3F3F3F"/>
          <w:sz w:val="21"/>
          <w:szCs w:val="21"/>
        </w:rPr>
        <w:t xml:space="preserve"> </w:t>
      </w:r>
      <w:r w:rsidR="00E20712">
        <w:rPr>
          <w:rFonts w:ascii="Open Sans" w:eastAsia="Times New Roman" w:hAnsi="Open Sans" w:cs="Open Sans"/>
          <w:color w:val="3F3F3F"/>
          <w:sz w:val="21"/>
          <w:szCs w:val="21"/>
        </w:rPr>
        <w:t xml:space="preserve"> </w:t>
      </w:r>
      <w:r w:rsidRPr="00E4251B">
        <w:rPr>
          <w:rFonts w:ascii="Open Sans" w:eastAsia="Times New Roman" w:hAnsi="Open Sans" w:cs="Open Sans"/>
          <w:color w:val="3F3F3F"/>
          <w:sz w:val="21"/>
          <w:szCs w:val="21"/>
        </w:rPr>
        <w:t xml:space="preserve">63.000 </w:t>
      </w:r>
      <w:r w:rsidR="00E20712">
        <w:rPr>
          <w:rFonts w:ascii="Open Sans" w:eastAsia="Times New Roman" w:hAnsi="Open Sans" w:cs="Open Sans"/>
          <w:color w:val="3F3F3F"/>
          <w:sz w:val="21"/>
          <w:szCs w:val="21"/>
          <w:lang w:val="en-US"/>
        </w:rPr>
        <w:t>E</w:t>
      </w:r>
      <w:proofErr w:type="spellStart"/>
      <w:r w:rsidR="00E20712">
        <w:rPr>
          <w:rFonts w:ascii="Open Sans" w:eastAsia="Times New Roman" w:hAnsi="Open Sans" w:cs="Open Sans"/>
          <w:color w:val="3F3F3F"/>
          <w:sz w:val="21"/>
          <w:szCs w:val="21"/>
        </w:rPr>
        <w:t>υρώ</w:t>
      </w:r>
      <w:proofErr w:type="spellEnd"/>
      <w:r w:rsidRPr="00E4251B">
        <w:rPr>
          <w:rFonts w:ascii="Open Sans" w:eastAsia="Times New Roman" w:hAnsi="Open Sans" w:cs="Open Sans"/>
          <w:color w:val="3F3F3F"/>
          <w:sz w:val="21"/>
          <w:szCs w:val="21"/>
        </w:rPr>
        <w:t xml:space="preserve"> </w:t>
      </w:r>
      <w:r w:rsidR="00E20712">
        <w:rPr>
          <w:rFonts w:ascii="Open Sans" w:eastAsia="Times New Roman" w:hAnsi="Open Sans" w:cs="Open Sans"/>
          <w:color w:val="3F3F3F"/>
          <w:sz w:val="21"/>
          <w:szCs w:val="21"/>
        </w:rPr>
        <w:tab/>
      </w:r>
      <w:r w:rsidR="00E20712">
        <w:rPr>
          <w:rFonts w:ascii="Open Sans" w:eastAsia="Times New Roman" w:hAnsi="Open Sans" w:cs="Open Sans"/>
          <w:color w:val="3F3F3F"/>
          <w:sz w:val="21"/>
          <w:szCs w:val="21"/>
        </w:rPr>
        <w:tab/>
      </w:r>
      <w:r w:rsidR="00E20712">
        <w:rPr>
          <w:rFonts w:ascii="Open Sans" w:eastAsia="Times New Roman" w:hAnsi="Open Sans" w:cs="Open Sans"/>
          <w:color w:val="3F3F3F"/>
          <w:sz w:val="21"/>
          <w:szCs w:val="21"/>
        </w:rPr>
        <w:tab/>
        <w:t>κωδ</w:t>
      </w:r>
      <w:r w:rsidRPr="00E4251B">
        <w:rPr>
          <w:rFonts w:ascii="Open Sans" w:eastAsia="Times New Roman" w:hAnsi="Open Sans" w:cs="Open Sans"/>
          <w:color w:val="3F3F3F"/>
          <w:sz w:val="21"/>
          <w:szCs w:val="21"/>
        </w:rPr>
        <w:t xml:space="preserve">. </w:t>
      </w:r>
      <w:r w:rsidR="00E20712" w:rsidRPr="00E20712">
        <w:rPr>
          <w:rFonts w:ascii="Open Sans" w:eastAsia="Times New Roman" w:hAnsi="Open Sans" w:cs="Open Sans"/>
          <w:color w:val="3F3F3F"/>
          <w:sz w:val="21"/>
          <w:szCs w:val="21"/>
        </w:rPr>
        <w:t>15.6471.16</w:t>
      </w:r>
      <w:r w:rsidR="00E20712">
        <w:rPr>
          <w:rFonts w:ascii="Open Sans" w:eastAsia="Times New Roman" w:hAnsi="Open Sans" w:cs="Open Sans"/>
          <w:color w:val="3F3F3F"/>
          <w:sz w:val="21"/>
          <w:szCs w:val="21"/>
        </w:rPr>
        <w:t xml:space="preserve">  </w:t>
      </w:r>
      <w:r w:rsidR="00E20712">
        <w:rPr>
          <w:rFonts w:ascii="Open Sans" w:eastAsia="Times New Roman" w:hAnsi="Open Sans" w:cs="Open Sans"/>
          <w:color w:val="3F3F3F"/>
          <w:sz w:val="21"/>
          <w:szCs w:val="21"/>
        </w:rPr>
        <w:tab/>
        <w:t>ίδιο με πέρυσι</w:t>
      </w:r>
      <w:r w:rsidR="00E20712" w:rsidRPr="00E20712">
        <w:rPr>
          <w:rFonts w:ascii="Open Sans" w:eastAsia="Times New Roman" w:hAnsi="Open Sans" w:cs="Open Sans"/>
          <w:color w:val="3F3F3F"/>
          <w:sz w:val="21"/>
          <w:szCs w:val="21"/>
        </w:rPr>
        <w:t xml:space="preserve"> </w:t>
      </w:r>
    </w:p>
    <w:p w:rsidR="00E20712" w:rsidRDefault="00E20712" w:rsidP="00E4251B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color w:val="3F3F3F"/>
          <w:sz w:val="21"/>
          <w:szCs w:val="21"/>
        </w:rPr>
      </w:pPr>
      <w:r>
        <w:rPr>
          <w:rFonts w:ascii="Open Sans" w:eastAsia="Times New Roman" w:hAnsi="Open Sans" w:cs="Open Sans"/>
          <w:color w:val="3F3F3F"/>
          <w:sz w:val="21"/>
          <w:szCs w:val="21"/>
        </w:rPr>
        <w:t xml:space="preserve">Θερινή Δημιουργική απασχόληση </w:t>
      </w:r>
      <w:r w:rsidRPr="00E20712">
        <w:rPr>
          <w:rFonts w:ascii="Open Sans" w:eastAsia="Times New Roman" w:hAnsi="Open Sans" w:cs="Open Sans"/>
          <w:color w:val="3F3F3F"/>
          <w:sz w:val="21"/>
          <w:szCs w:val="21"/>
        </w:rPr>
        <w:t xml:space="preserve">: </w:t>
      </w:r>
      <w:r>
        <w:rPr>
          <w:rFonts w:ascii="Open Sans" w:eastAsia="Times New Roman" w:hAnsi="Open Sans" w:cs="Open Sans"/>
          <w:color w:val="3F3F3F"/>
          <w:sz w:val="21"/>
          <w:szCs w:val="21"/>
        </w:rPr>
        <w:tab/>
      </w:r>
      <w:r>
        <w:rPr>
          <w:rFonts w:ascii="Open Sans" w:eastAsia="Times New Roman" w:hAnsi="Open Sans" w:cs="Open Sans"/>
          <w:color w:val="3F3F3F"/>
          <w:sz w:val="21"/>
          <w:szCs w:val="21"/>
        </w:rPr>
        <w:tab/>
      </w:r>
      <w:r>
        <w:rPr>
          <w:rFonts w:ascii="Open Sans" w:eastAsia="Times New Roman" w:hAnsi="Open Sans" w:cs="Open Sans"/>
          <w:color w:val="3F3F3F"/>
          <w:sz w:val="21"/>
          <w:szCs w:val="21"/>
        </w:rPr>
        <w:tab/>
      </w:r>
      <w:r>
        <w:rPr>
          <w:rFonts w:ascii="Open Sans" w:eastAsia="Times New Roman" w:hAnsi="Open Sans" w:cs="Open Sans"/>
          <w:color w:val="3F3F3F"/>
          <w:sz w:val="21"/>
          <w:szCs w:val="21"/>
        </w:rPr>
        <w:tab/>
      </w:r>
      <w:r w:rsidRPr="00E20712">
        <w:rPr>
          <w:rFonts w:ascii="Open Sans" w:eastAsia="Times New Roman" w:hAnsi="Open Sans" w:cs="Open Sans"/>
          <w:color w:val="3F3F3F"/>
          <w:sz w:val="21"/>
          <w:szCs w:val="21"/>
        </w:rPr>
        <w:t xml:space="preserve">103.000,00 </w:t>
      </w:r>
      <w:r>
        <w:rPr>
          <w:rFonts w:ascii="Open Sans" w:eastAsia="Times New Roman" w:hAnsi="Open Sans" w:cs="Open Sans"/>
          <w:color w:val="3F3F3F"/>
          <w:sz w:val="21"/>
          <w:szCs w:val="21"/>
          <w:lang w:val="en-US"/>
        </w:rPr>
        <w:t>E</w:t>
      </w:r>
      <w:proofErr w:type="spellStart"/>
      <w:r>
        <w:rPr>
          <w:rFonts w:ascii="Open Sans" w:eastAsia="Times New Roman" w:hAnsi="Open Sans" w:cs="Open Sans"/>
          <w:color w:val="3F3F3F"/>
          <w:sz w:val="21"/>
          <w:szCs w:val="21"/>
        </w:rPr>
        <w:t>υρώ</w:t>
      </w:r>
      <w:proofErr w:type="spellEnd"/>
      <w:r>
        <w:rPr>
          <w:rFonts w:ascii="Open Sans" w:eastAsia="Times New Roman" w:hAnsi="Open Sans" w:cs="Open Sans"/>
          <w:color w:val="3F3F3F"/>
          <w:sz w:val="21"/>
          <w:szCs w:val="21"/>
        </w:rPr>
        <w:t xml:space="preserve"> </w:t>
      </w:r>
      <w:r>
        <w:rPr>
          <w:rFonts w:ascii="Open Sans" w:eastAsia="Times New Roman" w:hAnsi="Open Sans" w:cs="Open Sans"/>
          <w:color w:val="3F3F3F"/>
          <w:sz w:val="21"/>
          <w:szCs w:val="21"/>
        </w:rPr>
        <w:tab/>
      </w:r>
      <w:r>
        <w:rPr>
          <w:rFonts w:ascii="Open Sans" w:eastAsia="Times New Roman" w:hAnsi="Open Sans" w:cs="Open Sans"/>
          <w:color w:val="3F3F3F"/>
          <w:sz w:val="21"/>
          <w:szCs w:val="21"/>
        </w:rPr>
        <w:tab/>
        <w:t>κωδ. 15.6473.02</w:t>
      </w:r>
      <w:r>
        <w:rPr>
          <w:rFonts w:ascii="Open Sans" w:eastAsia="Times New Roman" w:hAnsi="Open Sans" w:cs="Open Sans"/>
          <w:color w:val="3F3F3F"/>
          <w:sz w:val="21"/>
          <w:szCs w:val="21"/>
        </w:rPr>
        <w:tab/>
        <w:t>ίδιο με πέρυσι</w:t>
      </w:r>
    </w:p>
    <w:p w:rsidR="00E20712" w:rsidRDefault="00E20712" w:rsidP="00E4251B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color w:val="3F3F3F"/>
          <w:sz w:val="21"/>
          <w:szCs w:val="21"/>
        </w:rPr>
      </w:pPr>
      <w:r>
        <w:rPr>
          <w:rFonts w:ascii="Open Sans" w:eastAsia="Times New Roman" w:hAnsi="Open Sans" w:cs="Open Sans"/>
          <w:color w:val="3F3F3F"/>
          <w:sz w:val="21"/>
          <w:szCs w:val="21"/>
        </w:rPr>
        <w:t xml:space="preserve">Παιδικές κατασκηνώσεις </w:t>
      </w:r>
      <w:r w:rsidRPr="00E20712">
        <w:rPr>
          <w:rFonts w:ascii="Open Sans" w:eastAsia="Times New Roman" w:hAnsi="Open Sans" w:cs="Open Sans"/>
          <w:color w:val="3F3F3F"/>
          <w:sz w:val="21"/>
          <w:szCs w:val="21"/>
        </w:rPr>
        <w:t xml:space="preserve">: </w:t>
      </w:r>
      <w:r>
        <w:rPr>
          <w:rFonts w:ascii="Open Sans" w:eastAsia="Times New Roman" w:hAnsi="Open Sans" w:cs="Open Sans"/>
          <w:color w:val="3F3F3F"/>
          <w:sz w:val="21"/>
          <w:szCs w:val="21"/>
        </w:rPr>
        <w:tab/>
      </w:r>
      <w:r>
        <w:rPr>
          <w:rFonts w:ascii="Open Sans" w:eastAsia="Times New Roman" w:hAnsi="Open Sans" w:cs="Open Sans"/>
          <w:color w:val="3F3F3F"/>
          <w:sz w:val="21"/>
          <w:szCs w:val="21"/>
        </w:rPr>
        <w:tab/>
      </w:r>
      <w:r>
        <w:rPr>
          <w:rFonts w:ascii="Open Sans" w:eastAsia="Times New Roman" w:hAnsi="Open Sans" w:cs="Open Sans"/>
          <w:color w:val="3F3F3F"/>
          <w:sz w:val="21"/>
          <w:szCs w:val="21"/>
        </w:rPr>
        <w:tab/>
      </w:r>
      <w:r>
        <w:rPr>
          <w:rFonts w:ascii="Open Sans" w:eastAsia="Times New Roman" w:hAnsi="Open Sans" w:cs="Open Sans"/>
          <w:color w:val="3F3F3F"/>
          <w:sz w:val="21"/>
          <w:szCs w:val="21"/>
        </w:rPr>
        <w:tab/>
      </w:r>
      <w:r>
        <w:rPr>
          <w:rFonts w:ascii="Open Sans" w:eastAsia="Times New Roman" w:hAnsi="Open Sans" w:cs="Open Sans"/>
          <w:color w:val="3F3F3F"/>
          <w:sz w:val="21"/>
          <w:szCs w:val="21"/>
        </w:rPr>
        <w:tab/>
        <w:t xml:space="preserve">  </w:t>
      </w:r>
      <w:r w:rsidRPr="00E20712">
        <w:rPr>
          <w:rFonts w:ascii="Open Sans" w:eastAsia="Times New Roman" w:hAnsi="Open Sans" w:cs="Open Sans"/>
          <w:color w:val="3F3F3F"/>
          <w:sz w:val="21"/>
          <w:szCs w:val="21"/>
        </w:rPr>
        <w:t xml:space="preserve">35.000,00 </w:t>
      </w:r>
      <w:r>
        <w:rPr>
          <w:rFonts w:ascii="Open Sans" w:eastAsia="Times New Roman" w:hAnsi="Open Sans" w:cs="Open Sans"/>
          <w:color w:val="3F3F3F"/>
          <w:sz w:val="21"/>
          <w:szCs w:val="21"/>
          <w:lang w:val="en-US"/>
        </w:rPr>
        <w:t>E</w:t>
      </w:r>
      <w:proofErr w:type="spellStart"/>
      <w:r>
        <w:rPr>
          <w:rFonts w:ascii="Open Sans" w:eastAsia="Times New Roman" w:hAnsi="Open Sans" w:cs="Open Sans"/>
          <w:color w:val="3F3F3F"/>
          <w:sz w:val="21"/>
          <w:szCs w:val="21"/>
        </w:rPr>
        <w:t>υρώ</w:t>
      </w:r>
      <w:proofErr w:type="spellEnd"/>
      <w:r>
        <w:rPr>
          <w:rFonts w:ascii="Open Sans" w:eastAsia="Times New Roman" w:hAnsi="Open Sans" w:cs="Open Sans"/>
          <w:color w:val="3F3F3F"/>
          <w:sz w:val="21"/>
          <w:szCs w:val="21"/>
        </w:rPr>
        <w:t xml:space="preserve"> </w:t>
      </w:r>
      <w:r>
        <w:rPr>
          <w:rFonts w:ascii="Open Sans" w:eastAsia="Times New Roman" w:hAnsi="Open Sans" w:cs="Open Sans"/>
          <w:color w:val="3F3F3F"/>
          <w:sz w:val="21"/>
          <w:szCs w:val="21"/>
        </w:rPr>
        <w:tab/>
      </w:r>
      <w:r>
        <w:rPr>
          <w:rFonts w:ascii="Open Sans" w:eastAsia="Times New Roman" w:hAnsi="Open Sans" w:cs="Open Sans"/>
          <w:color w:val="3F3F3F"/>
          <w:sz w:val="21"/>
          <w:szCs w:val="21"/>
        </w:rPr>
        <w:tab/>
        <w:t xml:space="preserve">κωδ. </w:t>
      </w:r>
      <w:r w:rsidR="002D267F">
        <w:rPr>
          <w:rFonts w:ascii="Open Sans" w:eastAsia="Times New Roman" w:hAnsi="Open Sans" w:cs="Open Sans"/>
          <w:color w:val="3F3F3F"/>
          <w:sz w:val="21"/>
          <w:szCs w:val="21"/>
        </w:rPr>
        <w:t>15.6482.03</w:t>
      </w:r>
      <w:r w:rsidR="002D267F" w:rsidRPr="002D267F">
        <w:rPr>
          <w:rFonts w:ascii="Open Sans" w:eastAsia="Times New Roman" w:hAnsi="Open Sans" w:cs="Open Sans"/>
          <w:color w:val="3F3F3F"/>
          <w:sz w:val="21"/>
          <w:szCs w:val="21"/>
        </w:rPr>
        <w:t xml:space="preserve"> </w:t>
      </w:r>
      <w:r w:rsidR="002D267F">
        <w:rPr>
          <w:rFonts w:ascii="Open Sans" w:eastAsia="Times New Roman" w:hAnsi="Open Sans" w:cs="Open Sans"/>
          <w:color w:val="3F3F3F"/>
          <w:sz w:val="21"/>
          <w:szCs w:val="21"/>
        </w:rPr>
        <w:tab/>
        <w:t>ίδιο με πέρυσι</w:t>
      </w:r>
    </w:p>
    <w:p w:rsidR="002D267F" w:rsidRDefault="002D267F" w:rsidP="00E4251B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color w:val="3F3F3F"/>
          <w:sz w:val="21"/>
          <w:szCs w:val="21"/>
        </w:rPr>
      </w:pPr>
    </w:p>
    <w:p w:rsidR="00344414" w:rsidRPr="002D267F" w:rsidRDefault="002D267F" w:rsidP="002D267F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color w:val="3F3F3F"/>
          <w:sz w:val="21"/>
          <w:szCs w:val="21"/>
        </w:rPr>
      </w:pPr>
      <w:r w:rsidRPr="002D267F">
        <w:rPr>
          <w:rFonts w:ascii="Open Sans" w:eastAsia="Times New Roman" w:hAnsi="Open Sans" w:cs="Open Sans"/>
          <w:b/>
          <w:color w:val="3F3F3F"/>
          <w:sz w:val="21"/>
          <w:szCs w:val="21"/>
        </w:rPr>
        <w:t>Σχολική Στέγη</w:t>
      </w:r>
    </w:p>
    <w:p w:rsidR="002D267F" w:rsidRDefault="002D267F" w:rsidP="002D267F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color w:val="3F3F3F"/>
          <w:sz w:val="21"/>
          <w:szCs w:val="21"/>
        </w:rPr>
      </w:pPr>
      <w:r>
        <w:rPr>
          <w:rFonts w:ascii="Open Sans" w:eastAsia="Times New Roman" w:hAnsi="Open Sans" w:cs="Open Sans"/>
          <w:color w:val="3F3F3F"/>
          <w:sz w:val="21"/>
          <w:szCs w:val="21"/>
        </w:rPr>
        <w:t>Κανονικά απεικονίζονται στον προϋπολογισμό οι αγορές των Οικοπέδων</w:t>
      </w:r>
    </w:p>
    <w:p w:rsidR="002D267F" w:rsidRDefault="002D267F" w:rsidP="002D267F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color w:val="3F3F3F"/>
          <w:sz w:val="21"/>
          <w:szCs w:val="21"/>
        </w:rPr>
      </w:pPr>
      <w:r>
        <w:rPr>
          <w:rFonts w:ascii="Open Sans" w:eastAsia="Times New Roman" w:hAnsi="Open Sans" w:cs="Open Sans"/>
          <w:color w:val="3F3F3F"/>
          <w:sz w:val="21"/>
          <w:szCs w:val="21"/>
        </w:rPr>
        <w:t>Κωδ. 30.7112.03</w:t>
      </w:r>
      <w:r>
        <w:rPr>
          <w:rFonts w:ascii="Open Sans" w:eastAsia="Times New Roman" w:hAnsi="Open Sans" w:cs="Open Sans"/>
          <w:color w:val="3F3F3F"/>
          <w:sz w:val="21"/>
          <w:szCs w:val="21"/>
        </w:rPr>
        <w:tab/>
      </w:r>
      <w:r>
        <w:rPr>
          <w:rFonts w:ascii="Open Sans" w:eastAsia="Times New Roman" w:hAnsi="Open Sans" w:cs="Open Sans"/>
          <w:color w:val="3F3F3F"/>
          <w:sz w:val="21"/>
          <w:szCs w:val="21"/>
        </w:rPr>
        <w:tab/>
        <w:t>Γούναρη &amp; Πατρόκλου</w:t>
      </w:r>
      <w:r>
        <w:rPr>
          <w:rFonts w:ascii="Open Sans" w:eastAsia="Times New Roman" w:hAnsi="Open Sans" w:cs="Open Sans"/>
          <w:color w:val="3F3F3F"/>
          <w:sz w:val="21"/>
          <w:szCs w:val="21"/>
        </w:rPr>
        <w:tab/>
      </w:r>
      <w:r>
        <w:rPr>
          <w:rFonts w:ascii="Open Sans" w:eastAsia="Times New Roman" w:hAnsi="Open Sans" w:cs="Open Sans"/>
          <w:color w:val="3F3F3F"/>
          <w:sz w:val="21"/>
          <w:szCs w:val="21"/>
        </w:rPr>
        <w:tab/>
        <w:t>75.000,00</w:t>
      </w:r>
    </w:p>
    <w:p w:rsidR="002D267F" w:rsidRDefault="002D267F" w:rsidP="002D267F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color w:val="3F3F3F"/>
          <w:sz w:val="21"/>
          <w:szCs w:val="21"/>
        </w:rPr>
      </w:pPr>
      <w:r>
        <w:rPr>
          <w:rFonts w:ascii="Open Sans" w:eastAsia="Times New Roman" w:hAnsi="Open Sans" w:cs="Open Sans"/>
          <w:color w:val="3F3F3F"/>
          <w:sz w:val="21"/>
          <w:szCs w:val="21"/>
        </w:rPr>
        <w:t>Κωδ. 30.7112.04</w:t>
      </w:r>
      <w:r>
        <w:rPr>
          <w:rFonts w:ascii="Open Sans" w:eastAsia="Times New Roman" w:hAnsi="Open Sans" w:cs="Open Sans"/>
          <w:color w:val="3F3F3F"/>
          <w:sz w:val="21"/>
          <w:szCs w:val="21"/>
        </w:rPr>
        <w:tab/>
      </w:r>
      <w:r>
        <w:rPr>
          <w:rFonts w:ascii="Open Sans" w:eastAsia="Times New Roman" w:hAnsi="Open Sans" w:cs="Open Sans"/>
          <w:color w:val="3F3F3F"/>
          <w:sz w:val="21"/>
          <w:szCs w:val="21"/>
        </w:rPr>
        <w:tab/>
        <w:t>Πάρου</w:t>
      </w:r>
      <w:r>
        <w:rPr>
          <w:rFonts w:ascii="Open Sans" w:eastAsia="Times New Roman" w:hAnsi="Open Sans" w:cs="Open Sans"/>
          <w:color w:val="3F3F3F"/>
          <w:sz w:val="21"/>
          <w:szCs w:val="21"/>
        </w:rPr>
        <w:tab/>
      </w:r>
      <w:r>
        <w:rPr>
          <w:rFonts w:ascii="Open Sans" w:eastAsia="Times New Roman" w:hAnsi="Open Sans" w:cs="Open Sans"/>
          <w:color w:val="3F3F3F"/>
          <w:sz w:val="21"/>
          <w:szCs w:val="21"/>
        </w:rPr>
        <w:tab/>
      </w:r>
      <w:r>
        <w:rPr>
          <w:rFonts w:ascii="Open Sans" w:eastAsia="Times New Roman" w:hAnsi="Open Sans" w:cs="Open Sans"/>
          <w:color w:val="3F3F3F"/>
          <w:sz w:val="21"/>
          <w:szCs w:val="21"/>
        </w:rPr>
        <w:tab/>
      </w:r>
      <w:r>
        <w:rPr>
          <w:rFonts w:ascii="Open Sans" w:eastAsia="Times New Roman" w:hAnsi="Open Sans" w:cs="Open Sans"/>
          <w:color w:val="3F3F3F"/>
          <w:sz w:val="21"/>
          <w:szCs w:val="21"/>
        </w:rPr>
        <w:tab/>
      </w:r>
      <w:r>
        <w:rPr>
          <w:rFonts w:ascii="Open Sans" w:eastAsia="Times New Roman" w:hAnsi="Open Sans" w:cs="Open Sans"/>
          <w:color w:val="3F3F3F"/>
          <w:sz w:val="21"/>
          <w:szCs w:val="21"/>
        </w:rPr>
        <w:tab/>
        <w:t>40.000,00</w:t>
      </w:r>
    </w:p>
    <w:p w:rsidR="002D267F" w:rsidRDefault="002D267F" w:rsidP="002D267F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color w:val="3F3F3F"/>
          <w:sz w:val="21"/>
          <w:szCs w:val="21"/>
        </w:rPr>
      </w:pPr>
    </w:p>
    <w:p w:rsidR="00B3423E" w:rsidRDefault="00253541" w:rsidP="002D267F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color w:val="3F3F3F"/>
          <w:sz w:val="21"/>
          <w:szCs w:val="21"/>
        </w:rPr>
      </w:pPr>
      <w:r>
        <w:rPr>
          <w:rFonts w:ascii="Open Sans" w:eastAsia="Times New Roman" w:hAnsi="Open Sans" w:cs="Open Sans"/>
          <w:color w:val="3F3F3F"/>
          <w:sz w:val="21"/>
          <w:szCs w:val="21"/>
        </w:rPr>
        <w:t xml:space="preserve">Ο Δήμος Αγ. Παρασκευής </w:t>
      </w:r>
      <w:r w:rsidR="00B3423E">
        <w:rPr>
          <w:rFonts w:ascii="Open Sans" w:eastAsia="Times New Roman" w:hAnsi="Open Sans" w:cs="Open Sans"/>
          <w:color w:val="3F3F3F"/>
          <w:sz w:val="21"/>
          <w:szCs w:val="21"/>
        </w:rPr>
        <w:t xml:space="preserve">βρίσκεται στις τελευταίες θέσεις στο θέμα της σχολικής στέγης.  </w:t>
      </w:r>
    </w:p>
    <w:p w:rsidR="00B3423E" w:rsidRPr="00B3423E" w:rsidRDefault="00B3423E" w:rsidP="00B3423E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color w:val="3F3F3F"/>
          <w:sz w:val="21"/>
          <w:szCs w:val="21"/>
        </w:rPr>
      </w:pPr>
      <w:r w:rsidRPr="00B3423E">
        <w:rPr>
          <w:rFonts w:ascii="Open Sans" w:eastAsia="Times New Roman" w:hAnsi="Open Sans" w:cs="Open Sans"/>
          <w:b/>
          <w:color w:val="3F3F3F"/>
          <w:sz w:val="21"/>
          <w:szCs w:val="21"/>
        </w:rPr>
        <w:t xml:space="preserve">Ακόμα δεν έχουμε ενταχθεί στη δίχρονη προσχολική αγωγή. </w:t>
      </w:r>
    </w:p>
    <w:p w:rsidR="000F1CC3" w:rsidRPr="00B3423E" w:rsidRDefault="00B3423E" w:rsidP="00B3423E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F3F3F"/>
          <w:sz w:val="21"/>
          <w:szCs w:val="21"/>
        </w:rPr>
      </w:pPr>
      <w:r w:rsidRPr="00B3423E">
        <w:rPr>
          <w:rFonts w:ascii="Open Sans" w:eastAsia="Times New Roman" w:hAnsi="Open Sans" w:cs="Open Sans"/>
          <w:b/>
          <w:color w:val="3F3F3F"/>
          <w:sz w:val="21"/>
          <w:szCs w:val="21"/>
        </w:rPr>
        <w:t>Η υπόθεση  ΜΑΚΡΗ και η απόκτηση του  ΟΤ 119</w:t>
      </w:r>
      <w:r w:rsidRPr="00B3423E">
        <w:rPr>
          <w:rFonts w:ascii="Open Sans" w:eastAsia="Times New Roman" w:hAnsi="Open Sans" w:cs="Open Sans"/>
          <w:color w:val="3F3F3F"/>
          <w:sz w:val="21"/>
          <w:szCs w:val="21"/>
        </w:rPr>
        <w:t xml:space="preserve"> </w:t>
      </w:r>
      <w:r w:rsidR="00B13435">
        <w:rPr>
          <w:rFonts w:ascii="Open Sans" w:eastAsia="Times New Roman" w:hAnsi="Open Sans" w:cs="Open Sans"/>
          <w:color w:val="3F3F3F"/>
          <w:sz w:val="21"/>
          <w:szCs w:val="21"/>
        </w:rPr>
        <w:t xml:space="preserve">αποτελεί την </w:t>
      </w:r>
      <w:r>
        <w:rPr>
          <w:rFonts w:ascii="Open Sans" w:eastAsia="Times New Roman" w:hAnsi="Open Sans" w:cs="Open Sans"/>
          <w:color w:val="3F3F3F"/>
          <w:sz w:val="21"/>
          <w:szCs w:val="21"/>
        </w:rPr>
        <w:t xml:space="preserve"> μοναδική</w:t>
      </w:r>
      <w:r w:rsidR="00B13435">
        <w:rPr>
          <w:rFonts w:ascii="Open Sans" w:eastAsia="Times New Roman" w:hAnsi="Open Sans" w:cs="Open Sans"/>
          <w:color w:val="3F3F3F"/>
          <w:sz w:val="21"/>
          <w:szCs w:val="21"/>
        </w:rPr>
        <w:t xml:space="preserve"> και κατάλληλη </w:t>
      </w:r>
      <w:r>
        <w:rPr>
          <w:rFonts w:ascii="Open Sans" w:eastAsia="Times New Roman" w:hAnsi="Open Sans" w:cs="Open Sans"/>
          <w:color w:val="3F3F3F"/>
          <w:sz w:val="21"/>
          <w:szCs w:val="21"/>
        </w:rPr>
        <w:t xml:space="preserve"> λύση για την πόλη. </w:t>
      </w:r>
      <w:r w:rsidR="00E903BE">
        <w:rPr>
          <w:rFonts w:ascii="Open Sans" w:eastAsia="Times New Roman" w:hAnsi="Open Sans" w:cs="Open Sans"/>
          <w:color w:val="3F3F3F"/>
          <w:sz w:val="21"/>
          <w:szCs w:val="21"/>
        </w:rPr>
        <w:t>Άμεσα πρέπει να γίνουν όλες οι απαραίτητες διαδικασίες για την απόκτηση του οικοπέδου αυτού.</w:t>
      </w:r>
    </w:p>
    <w:p w:rsidR="00990F5F" w:rsidRPr="00990F5F" w:rsidRDefault="00990F5F" w:rsidP="002D267F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b/>
          <w:color w:val="C00000"/>
          <w:sz w:val="21"/>
          <w:szCs w:val="21"/>
        </w:rPr>
      </w:pPr>
    </w:p>
    <w:p w:rsidR="00344414" w:rsidRDefault="00344414" w:rsidP="0051373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F3F3F"/>
          <w:sz w:val="21"/>
          <w:szCs w:val="21"/>
        </w:rPr>
      </w:pPr>
    </w:p>
    <w:p w:rsidR="00990F5F" w:rsidRPr="0080067E" w:rsidRDefault="00513736" w:rsidP="0051373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sz w:val="21"/>
          <w:szCs w:val="21"/>
        </w:rPr>
      </w:pPr>
      <w:r w:rsidRPr="0080067E">
        <w:rPr>
          <w:rFonts w:ascii="Open Sans" w:eastAsia="Times New Roman" w:hAnsi="Open Sans" w:cs="Open Sans"/>
          <w:b/>
          <w:sz w:val="21"/>
          <w:szCs w:val="21"/>
        </w:rPr>
        <w:lastRenderedPageBreak/>
        <w:t>Γενικά Συμπεράσματα</w:t>
      </w:r>
    </w:p>
    <w:p w:rsidR="00402D44" w:rsidRDefault="00402D44" w:rsidP="0051373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color w:val="4F81BD" w:themeColor="accent1"/>
          <w:sz w:val="21"/>
          <w:szCs w:val="21"/>
        </w:rPr>
      </w:pPr>
    </w:p>
    <w:p w:rsidR="00402D44" w:rsidRPr="00731F9F" w:rsidRDefault="00513736" w:rsidP="001C29D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1"/>
          <w:szCs w:val="21"/>
        </w:rPr>
      </w:pPr>
      <w:r w:rsidRPr="00731F9F">
        <w:rPr>
          <w:rFonts w:ascii="Open Sans" w:eastAsia="Times New Roman" w:hAnsi="Open Sans" w:cs="Open Sans"/>
          <w:sz w:val="21"/>
          <w:szCs w:val="21"/>
        </w:rPr>
        <w:t xml:space="preserve"> Οι συνέπειες της κρίσης και των </w:t>
      </w:r>
      <w:proofErr w:type="spellStart"/>
      <w:r w:rsidRPr="00731F9F">
        <w:rPr>
          <w:rFonts w:ascii="Open Sans" w:eastAsia="Times New Roman" w:hAnsi="Open Sans" w:cs="Open Sans"/>
          <w:sz w:val="21"/>
          <w:szCs w:val="21"/>
        </w:rPr>
        <w:t>μνημονιακών</w:t>
      </w:r>
      <w:proofErr w:type="spellEnd"/>
      <w:r w:rsidRPr="00731F9F">
        <w:rPr>
          <w:rFonts w:ascii="Open Sans" w:eastAsia="Times New Roman" w:hAnsi="Open Sans" w:cs="Open Sans"/>
          <w:sz w:val="21"/>
          <w:szCs w:val="21"/>
        </w:rPr>
        <w:t xml:space="preserve"> πολιτικών που εφαρμόζονται στη χώρα μας τα τελευταία </w:t>
      </w:r>
      <w:r w:rsidR="00402D44" w:rsidRPr="00731F9F">
        <w:rPr>
          <w:rFonts w:ascii="Open Sans" w:eastAsia="Times New Roman" w:hAnsi="Open Sans" w:cs="Open Sans"/>
          <w:sz w:val="21"/>
          <w:szCs w:val="21"/>
        </w:rPr>
        <w:t>9</w:t>
      </w:r>
      <w:r w:rsidRPr="00731F9F">
        <w:rPr>
          <w:rFonts w:ascii="Open Sans" w:eastAsia="Times New Roman" w:hAnsi="Open Sans" w:cs="Open Sans"/>
          <w:sz w:val="21"/>
          <w:szCs w:val="21"/>
        </w:rPr>
        <w:t xml:space="preserve"> χρόνια </w:t>
      </w:r>
      <w:r w:rsidR="00402D44" w:rsidRPr="00731F9F">
        <w:rPr>
          <w:rFonts w:ascii="Open Sans" w:eastAsia="Times New Roman" w:hAnsi="Open Sans" w:cs="Open Sans"/>
          <w:sz w:val="21"/>
          <w:szCs w:val="21"/>
        </w:rPr>
        <w:t>είχαν</w:t>
      </w:r>
      <w:r w:rsidRPr="00731F9F">
        <w:rPr>
          <w:rFonts w:ascii="Open Sans" w:eastAsia="Times New Roman" w:hAnsi="Open Sans" w:cs="Open Sans"/>
          <w:sz w:val="21"/>
          <w:szCs w:val="21"/>
        </w:rPr>
        <w:t xml:space="preserve"> ολέθριες συνέπειες στα δημόσια και κοινωνικά αγαθά.</w:t>
      </w:r>
    </w:p>
    <w:p w:rsidR="00402D44" w:rsidRPr="00731F9F" w:rsidRDefault="00402D44" w:rsidP="001C29D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1"/>
          <w:szCs w:val="21"/>
        </w:rPr>
      </w:pPr>
      <w:r w:rsidRPr="00731F9F">
        <w:rPr>
          <w:rFonts w:ascii="Open Sans" w:eastAsia="Times New Roman" w:hAnsi="Open Sans" w:cs="Open Sans"/>
          <w:sz w:val="21"/>
          <w:szCs w:val="21"/>
        </w:rPr>
        <w:t xml:space="preserve">Οι </w:t>
      </w:r>
      <w:proofErr w:type="spellStart"/>
      <w:r w:rsidRPr="00731F9F">
        <w:rPr>
          <w:rFonts w:ascii="Open Sans" w:eastAsia="Times New Roman" w:hAnsi="Open Sans" w:cs="Open Sans"/>
          <w:sz w:val="21"/>
          <w:szCs w:val="21"/>
        </w:rPr>
        <w:t>υποχρηματοδοτούμενοι</w:t>
      </w:r>
      <w:proofErr w:type="spellEnd"/>
      <w:r w:rsidRPr="00731F9F">
        <w:rPr>
          <w:rFonts w:ascii="Open Sans" w:eastAsia="Times New Roman" w:hAnsi="Open Sans" w:cs="Open Sans"/>
          <w:sz w:val="21"/>
          <w:szCs w:val="21"/>
        </w:rPr>
        <w:t xml:space="preserve"> δήμοι καλούνται να αντιμετωπίσουν προβλήματα που θα έπρεπε να καλύπτονται από την κεντρική κυβέρνηση.</w:t>
      </w:r>
    </w:p>
    <w:p w:rsidR="00731F9F" w:rsidRPr="00731F9F" w:rsidRDefault="00402D44" w:rsidP="001C29D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1"/>
          <w:szCs w:val="21"/>
        </w:rPr>
      </w:pPr>
      <w:r w:rsidRPr="00731F9F">
        <w:rPr>
          <w:rFonts w:ascii="Open Sans" w:eastAsia="Times New Roman" w:hAnsi="Open Sans" w:cs="Open Sans"/>
          <w:sz w:val="21"/>
          <w:szCs w:val="21"/>
        </w:rPr>
        <w:t xml:space="preserve"> Η </w:t>
      </w:r>
      <w:r w:rsidR="00513736" w:rsidRPr="00731F9F">
        <w:rPr>
          <w:rFonts w:ascii="Open Sans" w:eastAsia="Times New Roman" w:hAnsi="Open Sans" w:cs="Open Sans"/>
          <w:sz w:val="21"/>
          <w:szCs w:val="21"/>
        </w:rPr>
        <w:t xml:space="preserve"> Παιδεία που θα έπρεπε ειδικά σε αυτές τις συνθήκες τις κρίσης να προστατευτεί και να  θωρακιστεί</w:t>
      </w:r>
      <w:r w:rsidRPr="00731F9F">
        <w:rPr>
          <w:rFonts w:ascii="Open Sans" w:eastAsia="Times New Roman" w:hAnsi="Open Sans" w:cs="Open Sans"/>
          <w:sz w:val="21"/>
          <w:szCs w:val="21"/>
        </w:rPr>
        <w:t xml:space="preserve"> </w:t>
      </w:r>
      <w:r w:rsidR="00513736" w:rsidRPr="00731F9F">
        <w:rPr>
          <w:rFonts w:ascii="Open Sans" w:eastAsia="Times New Roman" w:hAnsi="Open Sans" w:cs="Open Sans"/>
          <w:sz w:val="21"/>
          <w:szCs w:val="21"/>
        </w:rPr>
        <w:t xml:space="preserve"> έτσι ώστε να αποτελέσει  την ελπίδα της εξόδου από την κρίση και την αναγέννηση του πνεύματος και της παραγωγικότητας της χώρας</w:t>
      </w:r>
      <w:r w:rsidRPr="00731F9F">
        <w:rPr>
          <w:rFonts w:ascii="Open Sans" w:eastAsia="Times New Roman" w:hAnsi="Open Sans" w:cs="Open Sans"/>
          <w:sz w:val="21"/>
          <w:szCs w:val="21"/>
        </w:rPr>
        <w:t>,</w:t>
      </w:r>
      <w:r w:rsidR="00513736" w:rsidRPr="00731F9F">
        <w:rPr>
          <w:rFonts w:ascii="Open Sans" w:eastAsia="Times New Roman" w:hAnsi="Open Sans" w:cs="Open Sans"/>
          <w:sz w:val="21"/>
          <w:szCs w:val="21"/>
        </w:rPr>
        <w:t xml:space="preserve"> </w:t>
      </w:r>
      <w:r w:rsidR="001C29D2">
        <w:rPr>
          <w:rFonts w:ascii="Open Sans" w:eastAsia="Times New Roman" w:hAnsi="Open Sans" w:cs="Open Sans"/>
          <w:sz w:val="21"/>
          <w:szCs w:val="21"/>
        </w:rPr>
        <w:t xml:space="preserve">μαστίζεται από </w:t>
      </w:r>
      <w:r w:rsidR="00513736" w:rsidRPr="00731F9F">
        <w:rPr>
          <w:rFonts w:ascii="Open Sans" w:eastAsia="Times New Roman" w:hAnsi="Open Sans" w:cs="Open Sans"/>
          <w:sz w:val="21"/>
          <w:szCs w:val="21"/>
        </w:rPr>
        <w:t xml:space="preserve"> </w:t>
      </w:r>
      <w:proofErr w:type="spellStart"/>
      <w:r w:rsidR="00513736" w:rsidRPr="00731F9F">
        <w:rPr>
          <w:rFonts w:ascii="Open Sans" w:eastAsia="Times New Roman" w:hAnsi="Open Sans" w:cs="Open Sans"/>
          <w:sz w:val="21"/>
          <w:szCs w:val="21"/>
        </w:rPr>
        <w:t>υποχρηματοδό</w:t>
      </w:r>
      <w:r w:rsidR="00731F9F" w:rsidRPr="00731F9F">
        <w:rPr>
          <w:rFonts w:ascii="Open Sans" w:eastAsia="Times New Roman" w:hAnsi="Open Sans" w:cs="Open Sans"/>
          <w:sz w:val="21"/>
          <w:szCs w:val="21"/>
        </w:rPr>
        <w:t>τηση</w:t>
      </w:r>
      <w:proofErr w:type="spellEnd"/>
      <w:r w:rsidR="00731F9F" w:rsidRPr="00731F9F">
        <w:rPr>
          <w:rFonts w:ascii="Open Sans" w:eastAsia="Times New Roman" w:hAnsi="Open Sans" w:cs="Open Sans"/>
          <w:sz w:val="21"/>
          <w:szCs w:val="21"/>
        </w:rPr>
        <w:t xml:space="preserve">  και </w:t>
      </w:r>
      <w:r w:rsidR="00513736" w:rsidRPr="00731F9F">
        <w:rPr>
          <w:rFonts w:ascii="Open Sans" w:eastAsia="Times New Roman" w:hAnsi="Open Sans" w:cs="Open Sans"/>
          <w:sz w:val="21"/>
          <w:szCs w:val="21"/>
        </w:rPr>
        <w:t xml:space="preserve"> </w:t>
      </w:r>
      <w:r w:rsidR="00731F9F" w:rsidRPr="00731F9F">
        <w:rPr>
          <w:rFonts w:ascii="Open Sans" w:eastAsia="Times New Roman" w:hAnsi="Open Sans" w:cs="Open Sans"/>
          <w:sz w:val="21"/>
          <w:szCs w:val="21"/>
        </w:rPr>
        <w:t>τις ελλείψεις προσωπικού</w:t>
      </w:r>
      <w:r w:rsidR="001C29D2">
        <w:rPr>
          <w:rFonts w:ascii="Open Sans" w:eastAsia="Times New Roman" w:hAnsi="Open Sans" w:cs="Open Sans"/>
          <w:sz w:val="21"/>
          <w:szCs w:val="21"/>
        </w:rPr>
        <w:t>, βιβλίων</w:t>
      </w:r>
      <w:r w:rsidR="00731F9F" w:rsidRPr="00731F9F">
        <w:rPr>
          <w:rFonts w:ascii="Open Sans" w:eastAsia="Times New Roman" w:hAnsi="Open Sans" w:cs="Open Sans"/>
          <w:sz w:val="21"/>
          <w:szCs w:val="21"/>
        </w:rPr>
        <w:t xml:space="preserve">, μέσων και πόρων ενώ </w:t>
      </w:r>
      <w:r w:rsidR="001C29D2" w:rsidRPr="00731F9F">
        <w:rPr>
          <w:rFonts w:ascii="Open Sans" w:eastAsia="Times New Roman" w:hAnsi="Open Sans" w:cs="Open Sans"/>
          <w:sz w:val="21"/>
          <w:szCs w:val="21"/>
        </w:rPr>
        <w:t xml:space="preserve">τελευταία </w:t>
      </w:r>
      <w:r w:rsidR="00731F9F" w:rsidRPr="00731F9F">
        <w:rPr>
          <w:rFonts w:ascii="Open Sans" w:eastAsia="Times New Roman" w:hAnsi="Open Sans" w:cs="Open Sans"/>
          <w:sz w:val="21"/>
          <w:szCs w:val="21"/>
        </w:rPr>
        <w:t>αναπτύσσεται μια ολόκληρη φιλολογία στοχεύοντας στην περαιτέρω απαξίωση του</w:t>
      </w:r>
      <w:r w:rsidR="00513736" w:rsidRPr="00731F9F">
        <w:rPr>
          <w:rFonts w:ascii="Open Sans" w:eastAsia="Times New Roman" w:hAnsi="Open Sans" w:cs="Open Sans"/>
          <w:sz w:val="21"/>
          <w:szCs w:val="21"/>
        </w:rPr>
        <w:t xml:space="preserve"> ρόλου και των υπηρεσιών της.</w:t>
      </w:r>
    </w:p>
    <w:p w:rsidR="00731F9F" w:rsidRPr="00731F9F" w:rsidRDefault="00513736" w:rsidP="001C29D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1"/>
          <w:szCs w:val="21"/>
        </w:rPr>
      </w:pPr>
      <w:r w:rsidRPr="00731F9F">
        <w:rPr>
          <w:rFonts w:ascii="Open Sans" w:eastAsia="Times New Roman" w:hAnsi="Open Sans" w:cs="Open Sans"/>
          <w:sz w:val="21"/>
          <w:szCs w:val="21"/>
        </w:rPr>
        <w:t xml:space="preserve"> Το δημόσιο σχολείο </w:t>
      </w:r>
      <w:r w:rsidR="001C29D2">
        <w:rPr>
          <w:rFonts w:ascii="Open Sans" w:eastAsia="Times New Roman" w:hAnsi="Open Sans" w:cs="Open Sans"/>
          <w:sz w:val="21"/>
          <w:szCs w:val="21"/>
        </w:rPr>
        <w:t xml:space="preserve">ενώ </w:t>
      </w:r>
      <w:r w:rsidRPr="00731F9F">
        <w:rPr>
          <w:rFonts w:ascii="Open Sans" w:eastAsia="Times New Roman" w:hAnsi="Open Sans" w:cs="Open Sans"/>
          <w:sz w:val="21"/>
          <w:szCs w:val="21"/>
        </w:rPr>
        <w:t xml:space="preserve"> </w:t>
      </w:r>
      <w:r w:rsidR="001C29D2">
        <w:rPr>
          <w:rFonts w:ascii="Open Sans" w:eastAsia="Times New Roman" w:hAnsi="Open Sans" w:cs="Open Sans"/>
          <w:sz w:val="21"/>
          <w:szCs w:val="21"/>
        </w:rPr>
        <w:t>θα έπρεπε</w:t>
      </w:r>
      <w:r w:rsidRPr="00731F9F">
        <w:rPr>
          <w:rFonts w:ascii="Open Sans" w:eastAsia="Times New Roman" w:hAnsi="Open Sans" w:cs="Open Sans"/>
          <w:sz w:val="21"/>
          <w:szCs w:val="21"/>
        </w:rPr>
        <w:t xml:space="preserve"> να παρέχει ενιαία και σφαιρική παιδεία σε όλα τα στρώματα της κοινωνίας κατάντησε ο εφιάλτης της </w:t>
      </w:r>
      <w:r w:rsidR="00731F9F" w:rsidRPr="00731F9F">
        <w:rPr>
          <w:rFonts w:ascii="Open Sans" w:eastAsia="Times New Roman" w:hAnsi="Open Sans" w:cs="Open Sans"/>
          <w:sz w:val="21"/>
          <w:szCs w:val="21"/>
        </w:rPr>
        <w:t>χειμαζόμενης</w:t>
      </w:r>
      <w:r w:rsidRPr="00731F9F">
        <w:rPr>
          <w:rFonts w:ascii="Open Sans" w:eastAsia="Times New Roman" w:hAnsi="Open Sans" w:cs="Open Sans"/>
          <w:sz w:val="21"/>
          <w:szCs w:val="21"/>
        </w:rPr>
        <w:t xml:space="preserve"> οικογένειας</w:t>
      </w:r>
      <w:r w:rsidR="00402D44" w:rsidRPr="00731F9F">
        <w:rPr>
          <w:rFonts w:ascii="Open Sans" w:eastAsia="Times New Roman" w:hAnsi="Open Sans" w:cs="Open Sans"/>
          <w:sz w:val="21"/>
          <w:szCs w:val="21"/>
        </w:rPr>
        <w:t xml:space="preserve"> ειδικά στις τάξε</w:t>
      </w:r>
      <w:r w:rsidR="00731F9F" w:rsidRPr="00731F9F">
        <w:rPr>
          <w:rFonts w:ascii="Open Sans" w:eastAsia="Times New Roman" w:hAnsi="Open Sans" w:cs="Open Sans"/>
          <w:sz w:val="21"/>
          <w:szCs w:val="21"/>
        </w:rPr>
        <w:t>ις του Λυκείου, όπου κυριαρχεί η παραπαιδεία.</w:t>
      </w:r>
    </w:p>
    <w:p w:rsidR="00513736" w:rsidRDefault="00731F9F" w:rsidP="0051373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1"/>
          <w:szCs w:val="21"/>
        </w:rPr>
      </w:pPr>
      <w:r w:rsidRPr="00731F9F">
        <w:rPr>
          <w:rFonts w:ascii="Open Sans" w:eastAsia="Times New Roman" w:hAnsi="Open Sans" w:cs="Open Sans"/>
          <w:sz w:val="21"/>
          <w:szCs w:val="21"/>
        </w:rPr>
        <w:t xml:space="preserve"> </w:t>
      </w:r>
      <w:r w:rsidR="00513736" w:rsidRPr="00731F9F">
        <w:rPr>
          <w:rFonts w:ascii="Open Sans" w:eastAsia="Times New Roman" w:hAnsi="Open Sans" w:cs="Open Sans"/>
          <w:sz w:val="21"/>
          <w:szCs w:val="21"/>
        </w:rPr>
        <w:t>Μέσα σε αυτές τις δύσκολες συνθήκες λοιπόν, η Τοπική Αυτοδιοίκηση θα πρέπει να παίξει ουσιαστικό ρόλο τόσο ως μοχλός πίεσης και διεκδίκησης προς την κεντρική κυβέρνηση όσο και ως προς την  κάλυψη όσο το</w:t>
      </w:r>
      <w:r>
        <w:rPr>
          <w:rFonts w:ascii="Open Sans" w:eastAsia="Times New Roman" w:hAnsi="Open Sans" w:cs="Open Sans"/>
          <w:sz w:val="21"/>
          <w:szCs w:val="21"/>
        </w:rPr>
        <w:t xml:space="preserve"> δυνατό περισσότερων ελλείψεων</w:t>
      </w:r>
      <w:r w:rsidR="000A60C7">
        <w:rPr>
          <w:rFonts w:ascii="Open Sans" w:eastAsia="Times New Roman" w:hAnsi="Open Sans" w:cs="Open Sans"/>
          <w:sz w:val="21"/>
          <w:szCs w:val="21"/>
        </w:rPr>
        <w:t xml:space="preserve"> όπως</w:t>
      </w:r>
      <w:r>
        <w:rPr>
          <w:rFonts w:ascii="Open Sans" w:eastAsia="Times New Roman" w:hAnsi="Open Sans" w:cs="Open Sans"/>
          <w:sz w:val="21"/>
          <w:szCs w:val="21"/>
        </w:rPr>
        <w:t xml:space="preserve"> </w:t>
      </w:r>
      <w:r w:rsidRPr="00731F9F">
        <w:rPr>
          <w:rFonts w:ascii="Open Sans" w:eastAsia="Times New Roman" w:hAnsi="Open Sans" w:cs="Open Sans"/>
          <w:sz w:val="21"/>
          <w:szCs w:val="21"/>
        </w:rPr>
        <w:t>:</w:t>
      </w:r>
    </w:p>
    <w:p w:rsidR="00F35658" w:rsidRPr="00731F9F" w:rsidRDefault="00F35658" w:rsidP="0051373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1"/>
          <w:szCs w:val="21"/>
        </w:rPr>
      </w:pPr>
    </w:p>
    <w:p w:rsidR="00731F9F" w:rsidRPr="000A60C7" w:rsidRDefault="00731F9F" w:rsidP="0051373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1"/>
          <w:szCs w:val="21"/>
        </w:rPr>
      </w:pPr>
    </w:p>
    <w:p w:rsidR="00731F9F" w:rsidRPr="00F35658" w:rsidRDefault="00731F9F" w:rsidP="000A60C7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sz w:val="21"/>
          <w:szCs w:val="21"/>
        </w:rPr>
      </w:pPr>
      <w:r w:rsidRPr="00F35658">
        <w:rPr>
          <w:rFonts w:ascii="Open Sans" w:eastAsia="Times New Roman" w:hAnsi="Open Sans" w:cs="Open Sans"/>
          <w:sz w:val="21"/>
          <w:szCs w:val="21"/>
          <w:lang w:val="en-US"/>
        </w:rPr>
        <w:t>A</w:t>
      </w:r>
      <w:proofErr w:type="spellStart"/>
      <w:r w:rsidRPr="00F35658">
        <w:rPr>
          <w:rFonts w:ascii="Open Sans" w:eastAsia="Times New Roman" w:hAnsi="Open Sans" w:cs="Open Sans"/>
          <w:sz w:val="21"/>
          <w:szCs w:val="21"/>
        </w:rPr>
        <w:t>γορές</w:t>
      </w:r>
      <w:proofErr w:type="spellEnd"/>
      <w:r w:rsidRPr="00F35658">
        <w:rPr>
          <w:rFonts w:ascii="Open Sans" w:eastAsia="Times New Roman" w:hAnsi="Open Sans" w:cs="Open Sans"/>
          <w:sz w:val="21"/>
          <w:szCs w:val="21"/>
        </w:rPr>
        <w:t>/απαλλοτριώσεις οικοπέδων και ανέγερση νέων σχολικών μονάδων</w:t>
      </w:r>
    </w:p>
    <w:p w:rsidR="00F35658" w:rsidRPr="00F35658" w:rsidRDefault="00F35658" w:rsidP="00F35658">
      <w:pPr>
        <w:pStyle w:val="a8"/>
        <w:shd w:val="clear" w:color="auto" w:fill="FFFFFF"/>
        <w:spacing w:after="0" w:line="240" w:lineRule="auto"/>
        <w:rPr>
          <w:rFonts w:ascii="Open Sans" w:eastAsia="Times New Roman" w:hAnsi="Open Sans" w:cs="Open Sans"/>
          <w:sz w:val="21"/>
          <w:szCs w:val="21"/>
        </w:rPr>
      </w:pPr>
    </w:p>
    <w:p w:rsidR="000A60C7" w:rsidRDefault="00F35658" w:rsidP="00F35658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sz w:val="21"/>
          <w:szCs w:val="21"/>
        </w:rPr>
      </w:pPr>
      <w:r>
        <w:rPr>
          <w:rFonts w:ascii="Open Sans" w:eastAsia="Times New Roman" w:hAnsi="Open Sans" w:cs="Open Sans"/>
          <w:b/>
          <w:sz w:val="21"/>
          <w:szCs w:val="21"/>
        </w:rPr>
        <w:t>Απόλυτη</w:t>
      </w:r>
      <w:r w:rsidRPr="00F35658">
        <w:rPr>
          <w:rFonts w:ascii="Open Sans" w:eastAsia="Times New Roman" w:hAnsi="Open Sans" w:cs="Open Sans"/>
          <w:b/>
          <w:sz w:val="21"/>
          <w:szCs w:val="21"/>
        </w:rPr>
        <w:t xml:space="preserve"> προτεραι</w:t>
      </w:r>
      <w:r w:rsidR="000A60C7" w:rsidRPr="00F35658">
        <w:rPr>
          <w:rFonts w:ascii="Open Sans" w:eastAsia="Times New Roman" w:hAnsi="Open Sans" w:cs="Open Sans"/>
          <w:b/>
          <w:sz w:val="21"/>
          <w:szCs w:val="21"/>
        </w:rPr>
        <w:t xml:space="preserve">ότητα για την πόλη η ΑΠΟΚΤΗΣΗ ΤΟΥ ΟΤ 119 πρώην </w:t>
      </w:r>
      <w:proofErr w:type="spellStart"/>
      <w:r w:rsidR="000A60C7" w:rsidRPr="00F35658">
        <w:rPr>
          <w:rFonts w:ascii="Open Sans" w:eastAsia="Times New Roman" w:hAnsi="Open Sans" w:cs="Open Sans"/>
          <w:b/>
          <w:sz w:val="21"/>
          <w:szCs w:val="21"/>
        </w:rPr>
        <w:t>εκπ</w:t>
      </w:r>
      <w:proofErr w:type="spellEnd"/>
      <w:r w:rsidR="000A60C7" w:rsidRPr="00F35658">
        <w:rPr>
          <w:rFonts w:ascii="Open Sans" w:eastAsia="Times New Roman" w:hAnsi="Open Sans" w:cs="Open Sans"/>
          <w:b/>
          <w:sz w:val="21"/>
          <w:szCs w:val="21"/>
        </w:rPr>
        <w:t>.</w:t>
      </w:r>
      <w:r w:rsidR="00992C2A">
        <w:rPr>
          <w:rFonts w:ascii="Open Sans" w:eastAsia="Times New Roman" w:hAnsi="Open Sans" w:cs="Open Sans"/>
          <w:b/>
          <w:sz w:val="21"/>
          <w:szCs w:val="21"/>
        </w:rPr>
        <w:t xml:space="preserve"> </w:t>
      </w:r>
      <w:r w:rsidR="000A60C7" w:rsidRPr="00F35658">
        <w:rPr>
          <w:rFonts w:ascii="Open Sans" w:eastAsia="Times New Roman" w:hAnsi="Open Sans" w:cs="Open Sans"/>
          <w:b/>
          <w:sz w:val="21"/>
          <w:szCs w:val="21"/>
        </w:rPr>
        <w:t>Μακρή</w:t>
      </w:r>
    </w:p>
    <w:p w:rsidR="00F35658" w:rsidRPr="00F35658" w:rsidRDefault="00F35658" w:rsidP="00F35658">
      <w:pPr>
        <w:pStyle w:val="a8"/>
        <w:rPr>
          <w:rFonts w:ascii="Open Sans" w:eastAsia="Times New Roman" w:hAnsi="Open Sans" w:cs="Open Sans"/>
          <w:b/>
          <w:sz w:val="21"/>
          <w:szCs w:val="21"/>
        </w:rPr>
      </w:pPr>
    </w:p>
    <w:p w:rsidR="00F35658" w:rsidRPr="00F35658" w:rsidRDefault="00F35658" w:rsidP="000A60C7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sz w:val="21"/>
          <w:szCs w:val="21"/>
        </w:rPr>
      </w:pPr>
      <w:r w:rsidRPr="00F35658">
        <w:rPr>
          <w:rFonts w:ascii="Open Sans" w:eastAsia="Times New Roman" w:hAnsi="Open Sans" w:cs="Open Sans"/>
          <w:sz w:val="21"/>
          <w:szCs w:val="21"/>
        </w:rPr>
        <w:t xml:space="preserve">Διπλασιασμό των ΚΑΠ για τις λειτουργικές ανάγκες και της ΣΑΤΑ (ΚΑΠ επισκευών και συντηρήσεων) των σχολείων </w:t>
      </w:r>
    </w:p>
    <w:p w:rsidR="00F35658" w:rsidRPr="00BF7B00" w:rsidRDefault="00F35658" w:rsidP="000A60C7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sz w:val="21"/>
          <w:szCs w:val="21"/>
        </w:rPr>
      </w:pPr>
      <w:r w:rsidRPr="00BF7B00">
        <w:rPr>
          <w:rFonts w:ascii="Open Sans" w:eastAsia="Times New Roman" w:hAnsi="Open Sans" w:cs="Open Sans"/>
          <w:sz w:val="21"/>
          <w:szCs w:val="21"/>
        </w:rPr>
        <w:t>Εφαρμογή της δίχρονης προσχολικής σε νηπιαγωγεία σύγχρονα και ασφαλή</w:t>
      </w:r>
    </w:p>
    <w:p w:rsidR="000A60C7" w:rsidRDefault="000A60C7" w:rsidP="000A60C7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sz w:val="21"/>
          <w:szCs w:val="21"/>
        </w:rPr>
      </w:pPr>
      <w:proofErr w:type="spellStart"/>
      <w:r w:rsidRPr="00F35658">
        <w:rPr>
          <w:rFonts w:ascii="Open Sans" w:eastAsia="Times New Roman" w:hAnsi="Open Sans" w:cs="Open Sans"/>
          <w:sz w:val="21"/>
          <w:szCs w:val="21"/>
        </w:rPr>
        <w:t>Mελέτη</w:t>
      </w:r>
      <w:proofErr w:type="spellEnd"/>
      <w:r w:rsidRPr="00F35658">
        <w:rPr>
          <w:rFonts w:ascii="Open Sans" w:eastAsia="Times New Roman" w:hAnsi="Open Sans" w:cs="Open Sans"/>
          <w:sz w:val="21"/>
          <w:szCs w:val="21"/>
        </w:rPr>
        <w:t xml:space="preserve"> και σχεδιασμός για τη μεταστέγαση των νηπιαγωγείων που συστεγάζονται με δημοτικά σε αυτόνομα , νέα νηπιαγωγεία . </w:t>
      </w:r>
    </w:p>
    <w:p w:rsidR="00992C2A" w:rsidRPr="00F35658" w:rsidRDefault="00992C2A" w:rsidP="000A60C7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sz w:val="21"/>
          <w:szCs w:val="21"/>
        </w:rPr>
      </w:pPr>
      <w:r>
        <w:rPr>
          <w:rFonts w:ascii="Open Sans" w:eastAsia="Times New Roman" w:hAnsi="Open Sans" w:cs="Open Sans"/>
          <w:sz w:val="21"/>
          <w:szCs w:val="21"/>
        </w:rPr>
        <w:t>Μεταστέγαση του 2</w:t>
      </w:r>
      <w:r w:rsidRPr="00992C2A">
        <w:rPr>
          <w:rFonts w:ascii="Open Sans" w:eastAsia="Times New Roman" w:hAnsi="Open Sans" w:cs="Open Sans"/>
          <w:sz w:val="21"/>
          <w:szCs w:val="21"/>
          <w:vertAlign w:val="superscript"/>
        </w:rPr>
        <w:t>ου</w:t>
      </w:r>
      <w:r>
        <w:rPr>
          <w:rFonts w:ascii="Open Sans" w:eastAsia="Times New Roman" w:hAnsi="Open Sans" w:cs="Open Sans"/>
          <w:sz w:val="21"/>
          <w:szCs w:val="21"/>
        </w:rPr>
        <w:t xml:space="preserve"> ΚΕΣΥ </w:t>
      </w:r>
      <w:proofErr w:type="spellStart"/>
      <w:r>
        <w:rPr>
          <w:rFonts w:ascii="Open Sans" w:eastAsia="Times New Roman" w:hAnsi="Open Sans" w:cs="Open Sans"/>
          <w:sz w:val="21"/>
          <w:szCs w:val="21"/>
        </w:rPr>
        <w:t>Β΄Αθήνας</w:t>
      </w:r>
      <w:proofErr w:type="spellEnd"/>
      <w:r>
        <w:rPr>
          <w:rFonts w:ascii="Open Sans" w:eastAsia="Times New Roman" w:hAnsi="Open Sans" w:cs="Open Sans"/>
          <w:sz w:val="21"/>
          <w:szCs w:val="21"/>
        </w:rPr>
        <w:t xml:space="preserve"> σε ξεχωριστό χώρο με όλες τις απαραίτητες προδιαγραφές   </w:t>
      </w:r>
    </w:p>
    <w:p w:rsidR="000A60C7" w:rsidRPr="00F35658" w:rsidRDefault="000A60C7" w:rsidP="000A60C7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sz w:val="21"/>
          <w:szCs w:val="21"/>
        </w:rPr>
      </w:pPr>
      <w:r w:rsidRPr="00F35658">
        <w:rPr>
          <w:rFonts w:ascii="Open Sans" w:eastAsia="Times New Roman" w:hAnsi="Open Sans" w:cs="Open Sans"/>
          <w:sz w:val="21"/>
          <w:szCs w:val="21"/>
        </w:rPr>
        <w:t>Συνεχής συντήρηση και αναβάθμιση των υπαρχόντων σχολικών κτηρίων.</w:t>
      </w:r>
    </w:p>
    <w:p w:rsidR="000A60C7" w:rsidRDefault="000A60C7" w:rsidP="000A60C7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sz w:val="21"/>
          <w:szCs w:val="21"/>
        </w:rPr>
      </w:pPr>
      <w:r w:rsidRPr="00F35658">
        <w:rPr>
          <w:rFonts w:ascii="Open Sans" w:eastAsia="Times New Roman" w:hAnsi="Open Sans" w:cs="Open Sans"/>
          <w:sz w:val="21"/>
          <w:szCs w:val="21"/>
        </w:rPr>
        <w:t xml:space="preserve">Πρωινή καθαριότητα και φύλακες σε όλα τα σχολεία </w:t>
      </w:r>
    </w:p>
    <w:p w:rsidR="00F35658" w:rsidRPr="00F35658" w:rsidRDefault="00F35658" w:rsidP="00F35658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sz w:val="21"/>
          <w:szCs w:val="21"/>
        </w:rPr>
      </w:pPr>
      <w:r w:rsidRPr="00F35658">
        <w:rPr>
          <w:rFonts w:ascii="Open Sans" w:eastAsia="Times New Roman" w:hAnsi="Open Sans" w:cs="Open Sans"/>
          <w:sz w:val="21"/>
          <w:szCs w:val="21"/>
        </w:rPr>
        <w:t>Διεύρυνση των προγραμμάτων που προσφέρει ο Δήμος δωρεάν στους μαθητές των σχολείων μας, ως σχετικές προτάσεις που έχουμε καταθέσει στα αρμόδια τμήματα.</w:t>
      </w:r>
    </w:p>
    <w:p w:rsidR="00F35658" w:rsidRPr="00F35658" w:rsidRDefault="00F35658" w:rsidP="00F35658">
      <w:pPr>
        <w:pStyle w:val="a8"/>
        <w:shd w:val="clear" w:color="auto" w:fill="FFFFFF"/>
        <w:spacing w:after="0" w:line="240" w:lineRule="auto"/>
        <w:rPr>
          <w:rFonts w:ascii="Open Sans" w:eastAsia="Times New Roman" w:hAnsi="Open Sans" w:cs="Open Sans"/>
          <w:sz w:val="21"/>
          <w:szCs w:val="21"/>
        </w:rPr>
      </w:pPr>
    </w:p>
    <w:p w:rsidR="00F35658" w:rsidRPr="00F35658" w:rsidRDefault="00F35658" w:rsidP="00F3565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1"/>
          <w:szCs w:val="21"/>
        </w:rPr>
      </w:pPr>
    </w:p>
    <w:p w:rsidR="000A60C7" w:rsidRDefault="00F35658" w:rsidP="000A60C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1"/>
          <w:szCs w:val="21"/>
        </w:rPr>
      </w:pPr>
      <w:r>
        <w:rPr>
          <w:rFonts w:ascii="Open Sans" w:eastAsia="Times New Roman" w:hAnsi="Open Sans" w:cs="Open Sans"/>
          <w:sz w:val="21"/>
          <w:szCs w:val="21"/>
        </w:rPr>
        <w:t>Με εκτίμηση,</w:t>
      </w:r>
    </w:p>
    <w:p w:rsidR="00F35658" w:rsidRDefault="00F35658" w:rsidP="000A60C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1"/>
          <w:szCs w:val="21"/>
        </w:rPr>
      </w:pPr>
      <w:r>
        <w:rPr>
          <w:rFonts w:ascii="Open Sans" w:eastAsia="Times New Roman" w:hAnsi="Open Sans" w:cs="Open Sans"/>
          <w:sz w:val="21"/>
          <w:szCs w:val="21"/>
        </w:rPr>
        <w:t xml:space="preserve">Μαρία </w:t>
      </w:r>
      <w:proofErr w:type="spellStart"/>
      <w:r>
        <w:rPr>
          <w:rFonts w:ascii="Open Sans" w:eastAsia="Times New Roman" w:hAnsi="Open Sans" w:cs="Open Sans"/>
          <w:sz w:val="21"/>
          <w:szCs w:val="21"/>
        </w:rPr>
        <w:t>Ξυνογαλά</w:t>
      </w:r>
      <w:proofErr w:type="spellEnd"/>
    </w:p>
    <w:p w:rsidR="005C3A5C" w:rsidRPr="00636269" w:rsidRDefault="00F35658" w:rsidP="00F136FF">
      <w:pPr>
        <w:shd w:val="clear" w:color="auto" w:fill="FFFFFF"/>
        <w:spacing w:after="0" w:line="240" w:lineRule="auto"/>
        <w:rPr>
          <w:szCs w:val="24"/>
        </w:rPr>
      </w:pPr>
      <w:r>
        <w:rPr>
          <w:rFonts w:ascii="Open Sans" w:eastAsia="Times New Roman" w:hAnsi="Open Sans" w:cs="Open Sans"/>
          <w:sz w:val="21"/>
          <w:szCs w:val="21"/>
        </w:rPr>
        <w:t xml:space="preserve">Εκπρόσωπος της Ένωσης Συλλόγων Γονέων Σχολείων Αγ. Παρασκευής </w:t>
      </w:r>
    </w:p>
    <w:sectPr w:rsidR="005C3A5C" w:rsidRPr="00636269" w:rsidSect="00A64877">
      <w:footerReference w:type="default" r:id="rId9"/>
      <w:headerReference w:type="first" r:id="rId10"/>
      <w:footerReference w:type="first" r:id="rId11"/>
      <w:pgSz w:w="16838" w:h="11906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EA9" w:rsidRDefault="00552EA9" w:rsidP="00C06156">
      <w:pPr>
        <w:spacing w:after="0" w:line="240" w:lineRule="auto"/>
      </w:pPr>
      <w:r>
        <w:separator/>
      </w:r>
    </w:p>
  </w:endnote>
  <w:endnote w:type="continuationSeparator" w:id="0">
    <w:p w:rsidR="00552EA9" w:rsidRDefault="00552EA9" w:rsidP="00C0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A1"/>
    <w:family w:val="swiss"/>
    <w:pitch w:val="variable"/>
    <w:sig w:usb0="E00002EF" w:usb1="4000205B" w:usb2="00000028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156" w:rsidRPr="008749BF" w:rsidRDefault="00EF696E" w:rsidP="00EF696E">
    <w:pPr>
      <w:pStyle w:val="a4"/>
      <w:jc w:val="center"/>
      <w:rPr>
        <w:rFonts w:ascii="Berlin Sans FB" w:hAnsi="Berlin Sans FB"/>
        <w:color w:val="990000"/>
        <w:spacing w:val="60"/>
        <w:sz w:val="24"/>
        <w:szCs w:val="24"/>
        <w:lang w:val="en-US"/>
      </w:rPr>
    </w:pPr>
    <w:r w:rsidRPr="008749BF">
      <w:rPr>
        <w:rFonts w:ascii="Berlin Sans FB" w:hAnsi="Berlin Sans FB"/>
        <w:color w:val="990000"/>
        <w:spacing w:val="60"/>
        <w:sz w:val="24"/>
        <w:szCs w:val="24"/>
        <w:lang w:val="en-US"/>
      </w:rPr>
      <w:t>www.enosi</w:t>
    </w:r>
    <w:r w:rsidRPr="008749BF">
      <w:rPr>
        <w:rFonts w:ascii="Berlin Sans FB Demi" w:hAnsi="Berlin Sans FB Demi"/>
        <w:color w:val="990000"/>
        <w:spacing w:val="60"/>
        <w:sz w:val="24"/>
        <w:szCs w:val="24"/>
        <w:lang w:val="en-US"/>
      </w:rPr>
      <w:t>goneon</w:t>
    </w:r>
    <w:r w:rsidRPr="008749BF">
      <w:rPr>
        <w:rFonts w:ascii="Berlin Sans FB" w:hAnsi="Berlin Sans FB"/>
        <w:color w:val="990000"/>
        <w:spacing w:val="60"/>
        <w:sz w:val="24"/>
        <w:szCs w:val="24"/>
        <w:lang w:val="en-US"/>
      </w:rPr>
      <w:t>agias</w:t>
    </w:r>
    <w:r w:rsidRPr="008749BF">
      <w:rPr>
        <w:rFonts w:ascii="Berlin Sans FB Demi" w:hAnsi="Berlin Sans FB Demi"/>
        <w:color w:val="990000"/>
        <w:spacing w:val="60"/>
        <w:sz w:val="24"/>
        <w:szCs w:val="24"/>
        <w:lang w:val="en-US"/>
      </w:rPr>
      <w:t>paraskevis</w:t>
    </w:r>
    <w:r w:rsidRPr="008749BF">
      <w:rPr>
        <w:rFonts w:ascii="Berlin Sans FB" w:hAnsi="Berlin Sans FB"/>
        <w:color w:val="990000"/>
        <w:spacing w:val="60"/>
        <w:sz w:val="24"/>
        <w:szCs w:val="24"/>
        <w:lang w:val="en-US"/>
      </w:rPr>
      <w:t>.wordpress.com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156" w:rsidRDefault="00C06156" w:rsidP="00EF696E">
    <w:pPr>
      <w:pStyle w:val="a4"/>
      <w:jc w:val="center"/>
    </w:pPr>
  </w:p>
  <w:p w:rsidR="00C06156" w:rsidRDefault="00C0615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EA9" w:rsidRDefault="00552EA9" w:rsidP="00C06156">
      <w:pPr>
        <w:spacing w:after="0" w:line="240" w:lineRule="auto"/>
      </w:pPr>
      <w:r>
        <w:separator/>
      </w:r>
    </w:p>
  </w:footnote>
  <w:footnote w:type="continuationSeparator" w:id="0">
    <w:p w:rsidR="00552EA9" w:rsidRDefault="00552EA9" w:rsidP="00C06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156" w:rsidRDefault="008D4A99" w:rsidP="00C06156">
    <w:pPr>
      <w:pStyle w:val="a3"/>
      <w:jc w:val="center"/>
      <w:rPr>
        <w:lang w:val="en-US"/>
      </w:rPr>
    </w:pPr>
    <w:r>
      <w:rPr>
        <w:noProof/>
      </w:rPr>
      <w:drawing>
        <wp:inline distT="0" distB="0" distL="0" distR="0" wp14:anchorId="0A4169BF" wp14:editId="0A826F79">
          <wp:extent cx="2420620" cy="1135380"/>
          <wp:effectExtent l="19050" t="0" r="0" b="0"/>
          <wp:docPr id="1" name="1 - Εικόνα" descr="epist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epist1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0620" cy="1135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06156" w:rsidRPr="00C06156" w:rsidRDefault="00C06156" w:rsidP="00C06156">
    <w:pPr>
      <w:pStyle w:val="a3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1AD"/>
    <w:multiLevelType w:val="hybridMultilevel"/>
    <w:tmpl w:val="22F8D81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61EDE"/>
    <w:multiLevelType w:val="hybridMultilevel"/>
    <w:tmpl w:val="DC6C93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70A4B"/>
    <w:multiLevelType w:val="hybridMultilevel"/>
    <w:tmpl w:val="C67404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A14AC"/>
    <w:multiLevelType w:val="hybridMultilevel"/>
    <w:tmpl w:val="57B2C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030CF3"/>
    <w:multiLevelType w:val="hybridMultilevel"/>
    <w:tmpl w:val="D3D65A0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0E69AC"/>
    <w:multiLevelType w:val="hybridMultilevel"/>
    <w:tmpl w:val="919ED85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1B273E"/>
    <w:multiLevelType w:val="hybridMultilevel"/>
    <w:tmpl w:val="5A18BD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8E73FB"/>
    <w:multiLevelType w:val="hybridMultilevel"/>
    <w:tmpl w:val="590821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0D6BEB"/>
    <w:multiLevelType w:val="hybridMultilevel"/>
    <w:tmpl w:val="A99C53E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D0E4E04"/>
    <w:multiLevelType w:val="hybridMultilevel"/>
    <w:tmpl w:val="679EB36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85160D0"/>
    <w:multiLevelType w:val="hybridMultilevel"/>
    <w:tmpl w:val="8FE0FA0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BF1164"/>
    <w:multiLevelType w:val="hybridMultilevel"/>
    <w:tmpl w:val="BE2E5D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716590"/>
    <w:multiLevelType w:val="hybridMultilevel"/>
    <w:tmpl w:val="1E644E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06639E"/>
    <w:multiLevelType w:val="hybridMultilevel"/>
    <w:tmpl w:val="3D3239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D2462"/>
    <w:multiLevelType w:val="hybridMultilevel"/>
    <w:tmpl w:val="0E16AE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B32937"/>
    <w:multiLevelType w:val="hybridMultilevel"/>
    <w:tmpl w:val="97C629F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B50A0"/>
    <w:multiLevelType w:val="hybridMultilevel"/>
    <w:tmpl w:val="A4AC06B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2F473B"/>
    <w:multiLevelType w:val="hybridMultilevel"/>
    <w:tmpl w:val="B76ADE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8E35BD"/>
    <w:multiLevelType w:val="hybridMultilevel"/>
    <w:tmpl w:val="8AC06A12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4433C35"/>
    <w:multiLevelType w:val="hybridMultilevel"/>
    <w:tmpl w:val="F7F661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3475D5"/>
    <w:multiLevelType w:val="hybridMultilevel"/>
    <w:tmpl w:val="84A058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C83C7A"/>
    <w:multiLevelType w:val="hybridMultilevel"/>
    <w:tmpl w:val="BAF0FA6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8E41ED"/>
    <w:multiLevelType w:val="hybridMultilevel"/>
    <w:tmpl w:val="EA02EB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955EBB"/>
    <w:multiLevelType w:val="hybridMultilevel"/>
    <w:tmpl w:val="F9408D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8E460D"/>
    <w:multiLevelType w:val="hybridMultilevel"/>
    <w:tmpl w:val="4E848D20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10"/>
  </w:num>
  <w:num w:numId="4">
    <w:abstractNumId w:val="7"/>
  </w:num>
  <w:num w:numId="5">
    <w:abstractNumId w:val="1"/>
  </w:num>
  <w:num w:numId="6">
    <w:abstractNumId w:val="0"/>
  </w:num>
  <w:num w:numId="7">
    <w:abstractNumId w:val="18"/>
  </w:num>
  <w:num w:numId="8">
    <w:abstractNumId w:val="4"/>
  </w:num>
  <w:num w:numId="9">
    <w:abstractNumId w:val="5"/>
  </w:num>
  <w:num w:numId="10">
    <w:abstractNumId w:val="15"/>
  </w:num>
  <w:num w:numId="11">
    <w:abstractNumId w:val="23"/>
  </w:num>
  <w:num w:numId="12">
    <w:abstractNumId w:val="12"/>
  </w:num>
  <w:num w:numId="13">
    <w:abstractNumId w:val="19"/>
  </w:num>
  <w:num w:numId="14">
    <w:abstractNumId w:val="21"/>
  </w:num>
  <w:num w:numId="15">
    <w:abstractNumId w:val="16"/>
  </w:num>
  <w:num w:numId="16">
    <w:abstractNumId w:val="22"/>
  </w:num>
  <w:num w:numId="17">
    <w:abstractNumId w:val="13"/>
  </w:num>
  <w:num w:numId="18">
    <w:abstractNumId w:val="8"/>
  </w:num>
  <w:num w:numId="19">
    <w:abstractNumId w:val="17"/>
  </w:num>
  <w:num w:numId="20">
    <w:abstractNumId w:val="2"/>
  </w:num>
  <w:num w:numId="21">
    <w:abstractNumId w:val="9"/>
  </w:num>
  <w:num w:numId="22">
    <w:abstractNumId w:val="3"/>
  </w:num>
  <w:num w:numId="23">
    <w:abstractNumId w:val="20"/>
  </w:num>
  <w:num w:numId="24">
    <w:abstractNumId w:val="1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F7"/>
    <w:rsid w:val="00021664"/>
    <w:rsid w:val="00053CE0"/>
    <w:rsid w:val="00057D94"/>
    <w:rsid w:val="00060A0A"/>
    <w:rsid w:val="000657F7"/>
    <w:rsid w:val="00066D41"/>
    <w:rsid w:val="000A60C7"/>
    <w:rsid w:val="000E03AE"/>
    <w:rsid w:val="000F1CC3"/>
    <w:rsid w:val="001156C2"/>
    <w:rsid w:val="00133FD4"/>
    <w:rsid w:val="001377E5"/>
    <w:rsid w:val="00176E47"/>
    <w:rsid w:val="001B000A"/>
    <w:rsid w:val="001C29D2"/>
    <w:rsid w:val="001E70E9"/>
    <w:rsid w:val="00237FFE"/>
    <w:rsid w:val="00253541"/>
    <w:rsid w:val="00260BE2"/>
    <w:rsid w:val="00270006"/>
    <w:rsid w:val="00274D24"/>
    <w:rsid w:val="002825DE"/>
    <w:rsid w:val="002A7513"/>
    <w:rsid w:val="002A7E5B"/>
    <w:rsid w:val="002B21DA"/>
    <w:rsid w:val="002D267F"/>
    <w:rsid w:val="002F0C3E"/>
    <w:rsid w:val="00301F69"/>
    <w:rsid w:val="00310596"/>
    <w:rsid w:val="00344414"/>
    <w:rsid w:val="00346C6B"/>
    <w:rsid w:val="003971B7"/>
    <w:rsid w:val="003B3DEF"/>
    <w:rsid w:val="00402D44"/>
    <w:rsid w:val="00411B0C"/>
    <w:rsid w:val="004148A2"/>
    <w:rsid w:val="00431269"/>
    <w:rsid w:val="00437C6F"/>
    <w:rsid w:val="00490615"/>
    <w:rsid w:val="004A6D39"/>
    <w:rsid w:val="00513736"/>
    <w:rsid w:val="0052013F"/>
    <w:rsid w:val="005348E6"/>
    <w:rsid w:val="00536EB1"/>
    <w:rsid w:val="00550FE5"/>
    <w:rsid w:val="00552EA9"/>
    <w:rsid w:val="005A3AFF"/>
    <w:rsid w:val="005C3A5C"/>
    <w:rsid w:val="005D3E9E"/>
    <w:rsid w:val="005E01B0"/>
    <w:rsid w:val="005E1A25"/>
    <w:rsid w:val="005E64A1"/>
    <w:rsid w:val="005F45EE"/>
    <w:rsid w:val="0061573A"/>
    <w:rsid w:val="00636269"/>
    <w:rsid w:val="00692254"/>
    <w:rsid w:val="006A0190"/>
    <w:rsid w:val="006B52F1"/>
    <w:rsid w:val="006F4B7D"/>
    <w:rsid w:val="00700A36"/>
    <w:rsid w:val="0070449F"/>
    <w:rsid w:val="00724C54"/>
    <w:rsid w:val="00731F9F"/>
    <w:rsid w:val="00747709"/>
    <w:rsid w:val="007621CC"/>
    <w:rsid w:val="00771805"/>
    <w:rsid w:val="00794409"/>
    <w:rsid w:val="007C1B07"/>
    <w:rsid w:val="007F4DEE"/>
    <w:rsid w:val="0080067E"/>
    <w:rsid w:val="008239A6"/>
    <w:rsid w:val="00845709"/>
    <w:rsid w:val="00845F4D"/>
    <w:rsid w:val="008749BF"/>
    <w:rsid w:val="00876AE6"/>
    <w:rsid w:val="008A48A0"/>
    <w:rsid w:val="008D4A99"/>
    <w:rsid w:val="008E2A70"/>
    <w:rsid w:val="008E7971"/>
    <w:rsid w:val="008F5D53"/>
    <w:rsid w:val="00930F66"/>
    <w:rsid w:val="00934D06"/>
    <w:rsid w:val="00970DAE"/>
    <w:rsid w:val="00971EFD"/>
    <w:rsid w:val="00990F5F"/>
    <w:rsid w:val="00992C2A"/>
    <w:rsid w:val="009C0843"/>
    <w:rsid w:val="009F40E8"/>
    <w:rsid w:val="00A10A8A"/>
    <w:rsid w:val="00A146E8"/>
    <w:rsid w:val="00A54EC3"/>
    <w:rsid w:val="00A64877"/>
    <w:rsid w:val="00A8193D"/>
    <w:rsid w:val="00A82360"/>
    <w:rsid w:val="00A84291"/>
    <w:rsid w:val="00A919F7"/>
    <w:rsid w:val="00AA4302"/>
    <w:rsid w:val="00AC05D6"/>
    <w:rsid w:val="00AE0F6F"/>
    <w:rsid w:val="00B13435"/>
    <w:rsid w:val="00B15645"/>
    <w:rsid w:val="00B26A10"/>
    <w:rsid w:val="00B3423E"/>
    <w:rsid w:val="00B65500"/>
    <w:rsid w:val="00B917CC"/>
    <w:rsid w:val="00BA0B90"/>
    <w:rsid w:val="00BA240A"/>
    <w:rsid w:val="00BA7922"/>
    <w:rsid w:val="00BB222A"/>
    <w:rsid w:val="00BB28EA"/>
    <w:rsid w:val="00BB74F4"/>
    <w:rsid w:val="00BD2FBE"/>
    <w:rsid w:val="00BE2B46"/>
    <w:rsid w:val="00BF1200"/>
    <w:rsid w:val="00BF7B00"/>
    <w:rsid w:val="00C04D2B"/>
    <w:rsid w:val="00C06156"/>
    <w:rsid w:val="00C248A1"/>
    <w:rsid w:val="00C26561"/>
    <w:rsid w:val="00C27FA1"/>
    <w:rsid w:val="00C33F2D"/>
    <w:rsid w:val="00C5290E"/>
    <w:rsid w:val="00C5771E"/>
    <w:rsid w:val="00C65DEE"/>
    <w:rsid w:val="00C71C79"/>
    <w:rsid w:val="00C8517D"/>
    <w:rsid w:val="00CC2121"/>
    <w:rsid w:val="00CF7B55"/>
    <w:rsid w:val="00D433DE"/>
    <w:rsid w:val="00D6281C"/>
    <w:rsid w:val="00DA5194"/>
    <w:rsid w:val="00DB0F1A"/>
    <w:rsid w:val="00DC5CDA"/>
    <w:rsid w:val="00DE02A5"/>
    <w:rsid w:val="00DE190A"/>
    <w:rsid w:val="00DF2F52"/>
    <w:rsid w:val="00E05807"/>
    <w:rsid w:val="00E20712"/>
    <w:rsid w:val="00E21F79"/>
    <w:rsid w:val="00E22361"/>
    <w:rsid w:val="00E4251B"/>
    <w:rsid w:val="00E61F59"/>
    <w:rsid w:val="00E903BE"/>
    <w:rsid w:val="00EF696E"/>
    <w:rsid w:val="00F128D4"/>
    <w:rsid w:val="00F136FF"/>
    <w:rsid w:val="00F32256"/>
    <w:rsid w:val="00F35658"/>
    <w:rsid w:val="00F36F0B"/>
    <w:rsid w:val="00F531DF"/>
    <w:rsid w:val="00F547F5"/>
    <w:rsid w:val="00F8179B"/>
    <w:rsid w:val="00F8305E"/>
    <w:rsid w:val="00FD5AD5"/>
    <w:rsid w:val="00FE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1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8236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F817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B156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6156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har">
    <w:name w:val="Κεφαλίδα Char"/>
    <w:basedOn w:val="a0"/>
    <w:link w:val="a3"/>
    <w:uiPriority w:val="99"/>
    <w:rsid w:val="00C06156"/>
  </w:style>
  <w:style w:type="paragraph" w:styleId="a4">
    <w:name w:val="footer"/>
    <w:basedOn w:val="a"/>
    <w:link w:val="Char0"/>
    <w:uiPriority w:val="99"/>
    <w:unhideWhenUsed/>
    <w:rsid w:val="00C06156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har0">
    <w:name w:val="Υποσέλιδο Char"/>
    <w:basedOn w:val="a0"/>
    <w:link w:val="a4"/>
    <w:uiPriority w:val="99"/>
    <w:rsid w:val="00C06156"/>
  </w:style>
  <w:style w:type="paragraph" w:styleId="a5">
    <w:name w:val="Balloon Text"/>
    <w:basedOn w:val="a"/>
    <w:link w:val="Char1"/>
    <w:uiPriority w:val="99"/>
    <w:semiHidden/>
    <w:unhideWhenUsed/>
    <w:rsid w:val="00C0615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0615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239A6"/>
    <w:rPr>
      <w:sz w:val="22"/>
      <w:szCs w:val="22"/>
      <w:lang w:eastAsia="en-US"/>
    </w:rPr>
  </w:style>
  <w:style w:type="character" w:customStyle="1" w:styleId="fullpost">
    <w:name w:val="fullpost"/>
    <w:basedOn w:val="a0"/>
    <w:rsid w:val="008239A6"/>
  </w:style>
  <w:style w:type="character" w:customStyle="1" w:styleId="1Char">
    <w:name w:val="Επικεφαλίδα 1 Char"/>
    <w:basedOn w:val="a0"/>
    <w:link w:val="1"/>
    <w:uiPriority w:val="9"/>
    <w:rsid w:val="00A8236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pple-converted-space">
    <w:name w:val="apple-converted-space"/>
    <w:basedOn w:val="a0"/>
    <w:rsid w:val="00DB0F1A"/>
  </w:style>
  <w:style w:type="character" w:styleId="a7">
    <w:name w:val="Strong"/>
    <w:basedOn w:val="a0"/>
    <w:uiPriority w:val="22"/>
    <w:qFormat/>
    <w:rsid w:val="005A3AFF"/>
    <w:rPr>
      <w:b/>
      <w:bCs/>
    </w:rPr>
  </w:style>
  <w:style w:type="paragraph" w:styleId="a8">
    <w:name w:val="List Paragraph"/>
    <w:basedOn w:val="a"/>
    <w:uiPriority w:val="34"/>
    <w:qFormat/>
    <w:rsid w:val="00260BE2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F817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B1564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1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8236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F817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B156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6156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har">
    <w:name w:val="Κεφαλίδα Char"/>
    <w:basedOn w:val="a0"/>
    <w:link w:val="a3"/>
    <w:uiPriority w:val="99"/>
    <w:rsid w:val="00C06156"/>
  </w:style>
  <w:style w:type="paragraph" w:styleId="a4">
    <w:name w:val="footer"/>
    <w:basedOn w:val="a"/>
    <w:link w:val="Char0"/>
    <w:uiPriority w:val="99"/>
    <w:unhideWhenUsed/>
    <w:rsid w:val="00C06156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har0">
    <w:name w:val="Υποσέλιδο Char"/>
    <w:basedOn w:val="a0"/>
    <w:link w:val="a4"/>
    <w:uiPriority w:val="99"/>
    <w:rsid w:val="00C06156"/>
  </w:style>
  <w:style w:type="paragraph" w:styleId="a5">
    <w:name w:val="Balloon Text"/>
    <w:basedOn w:val="a"/>
    <w:link w:val="Char1"/>
    <w:uiPriority w:val="99"/>
    <w:semiHidden/>
    <w:unhideWhenUsed/>
    <w:rsid w:val="00C0615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0615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239A6"/>
    <w:rPr>
      <w:sz w:val="22"/>
      <w:szCs w:val="22"/>
      <w:lang w:eastAsia="en-US"/>
    </w:rPr>
  </w:style>
  <w:style w:type="character" w:customStyle="1" w:styleId="fullpost">
    <w:name w:val="fullpost"/>
    <w:basedOn w:val="a0"/>
    <w:rsid w:val="008239A6"/>
  </w:style>
  <w:style w:type="character" w:customStyle="1" w:styleId="1Char">
    <w:name w:val="Επικεφαλίδα 1 Char"/>
    <w:basedOn w:val="a0"/>
    <w:link w:val="1"/>
    <w:uiPriority w:val="9"/>
    <w:rsid w:val="00A8236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pple-converted-space">
    <w:name w:val="apple-converted-space"/>
    <w:basedOn w:val="a0"/>
    <w:rsid w:val="00DB0F1A"/>
  </w:style>
  <w:style w:type="character" w:styleId="a7">
    <w:name w:val="Strong"/>
    <w:basedOn w:val="a0"/>
    <w:uiPriority w:val="22"/>
    <w:qFormat/>
    <w:rsid w:val="005A3AFF"/>
    <w:rPr>
      <w:b/>
      <w:bCs/>
    </w:rPr>
  </w:style>
  <w:style w:type="paragraph" w:styleId="a8">
    <w:name w:val="List Paragraph"/>
    <w:basedOn w:val="a"/>
    <w:uiPriority w:val="34"/>
    <w:qFormat/>
    <w:rsid w:val="00260BE2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F817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B1564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19;&#923;&#917;&#922;&#932;&#929;&#913;\Desktop\&#919;&#923;&#917;&#922;&#932;&#929;&#913;\&#917;&#925;&#937;&#931;&#919;\&#913;&#929;&#935;&#917;&#921;&#927;%20&#913;&#928;&#927;%20&#913;&#933;&#929;&#913;\&#949;&#960;&#953;&#963;&#964;&#959;&#955;&#972;&#967;&#945;&#961;&#964;&#945;%20&#941;&#957;&#969;&#963;&#951;&#962;\&#960;&#961;&#972;&#964;&#965;&#960;&#959;%20&#941;&#947;&#967;&#961;&#969;&#956;&#959;%20&#949;&#960;&#953;&#963;&#964;&#959;&#955;&#972;&#967;&#945;&#961;&#964;&#959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4D9AB-BE83-4EE4-9790-3732E493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πρότυπο έγχρωμο επιστολόχαρτο</Template>
  <TotalTime>6</TotalTime>
  <Pages>5</Pages>
  <Words>1525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ΗΛΕΚΤΡΑ</dc:creator>
  <cp:lastModifiedBy>User</cp:lastModifiedBy>
  <cp:revision>3</cp:revision>
  <dcterms:created xsi:type="dcterms:W3CDTF">2019-12-15T21:26:00Z</dcterms:created>
  <dcterms:modified xsi:type="dcterms:W3CDTF">2019-12-15T21:32:00Z</dcterms:modified>
</cp:coreProperties>
</file>