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A9" w:rsidRDefault="006E05A9" w:rsidP="006E05A9">
      <w:pPr>
        <w:pStyle w:val="2"/>
        <w:ind w:left="-567" w:right="-766"/>
        <w:rPr>
          <w:rFonts w:ascii="Georgia" w:hAnsi="Georgia" w:cs="Arial"/>
          <w:color w:val="auto"/>
          <w:sz w:val="22"/>
          <w:szCs w:val="22"/>
        </w:rPr>
      </w:pPr>
      <w:r w:rsidRPr="006E05A9">
        <w:rPr>
          <w:rFonts w:ascii="Georgia" w:hAnsi="Georgia" w:cs="Arial"/>
          <w:color w:val="auto"/>
          <w:sz w:val="22"/>
          <w:szCs w:val="22"/>
        </w:rPr>
        <w:tab/>
      </w:r>
      <w:r w:rsidRPr="006E05A9">
        <w:rPr>
          <w:rFonts w:ascii="Georgia" w:hAnsi="Georgia" w:cs="Arial"/>
          <w:color w:val="auto"/>
          <w:sz w:val="22"/>
          <w:szCs w:val="22"/>
        </w:rPr>
        <w:tab/>
      </w:r>
    </w:p>
    <w:p w:rsidR="006E05A9" w:rsidRDefault="006E05A9" w:rsidP="006E05A9">
      <w:pPr>
        <w:pStyle w:val="2"/>
        <w:ind w:right="-766"/>
        <w:rPr>
          <w:rFonts w:ascii="Georgia" w:hAnsi="Georgia" w:cs="Arial"/>
          <w:color w:val="auto"/>
          <w:sz w:val="22"/>
          <w:szCs w:val="22"/>
        </w:rPr>
      </w:pPr>
    </w:p>
    <w:p w:rsidR="006E05A9" w:rsidRDefault="006E05A9" w:rsidP="006E05A9">
      <w:pPr>
        <w:pStyle w:val="2"/>
        <w:ind w:right="-766"/>
        <w:rPr>
          <w:rFonts w:ascii="Georgia" w:hAnsi="Georgia" w:cs="Arial"/>
          <w:color w:val="auto"/>
          <w:sz w:val="22"/>
          <w:szCs w:val="22"/>
        </w:rPr>
      </w:pPr>
    </w:p>
    <w:p w:rsidR="006E05A9" w:rsidRPr="00037500" w:rsidRDefault="006E05A9" w:rsidP="006E05A9">
      <w:pPr>
        <w:pStyle w:val="2"/>
        <w:spacing w:before="0"/>
        <w:ind w:right="-766"/>
        <w:rPr>
          <w:rFonts w:ascii="Georgia" w:hAnsi="Georgia" w:cs="Arial"/>
          <w:color w:val="auto"/>
          <w:sz w:val="22"/>
          <w:szCs w:val="22"/>
        </w:rPr>
      </w:pPr>
      <w:r w:rsidRPr="006E05A9">
        <w:rPr>
          <w:rFonts w:ascii="Georgia" w:hAnsi="Georgia" w:cs="Arial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497816</wp:posOffset>
            </wp:positionH>
            <wp:positionV relativeFrom="paragraph">
              <wp:posOffset>-320256</wp:posOffset>
            </wp:positionV>
            <wp:extent cx="722822" cy="715993"/>
            <wp:effectExtent l="19050" t="0" r="0" b="0"/>
            <wp:wrapTight wrapText="bothSides">
              <wp:wrapPolygon edited="0">
                <wp:start x="-566" y="0"/>
                <wp:lineTo x="-566" y="21143"/>
                <wp:lineTo x="21524" y="21143"/>
                <wp:lineTo x="21524" y="0"/>
                <wp:lineTo x="-566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 w:cs="Arial"/>
          <w:color w:val="auto"/>
          <w:sz w:val="22"/>
          <w:szCs w:val="22"/>
        </w:rPr>
        <w:t xml:space="preserve">ΕΛΛΗΝΙΚΗ </w:t>
      </w:r>
      <w:r w:rsidRPr="006E05A9">
        <w:rPr>
          <w:rFonts w:ascii="Georgia" w:hAnsi="Georgia" w:cs="Arial"/>
          <w:color w:val="auto"/>
          <w:sz w:val="22"/>
          <w:szCs w:val="22"/>
        </w:rPr>
        <w:t xml:space="preserve">ΔΗΜΟΚΡΑΤΙΑ </w:t>
      </w:r>
      <w:r w:rsidR="005641D9">
        <w:rPr>
          <w:rFonts w:ascii="Georgia" w:hAnsi="Georgia" w:cs="Arial"/>
          <w:color w:val="auto"/>
          <w:sz w:val="22"/>
          <w:szCs w:val="22"/>
        </w:rPr>
        <w:tab/>
      </w:r>
      <w:r w:rsidR="005641D9">
        <w:rPr>
          <w:rFonts w:ascii="Georgia" w:hAnsi="Georgia" w:cs="Arial"/>
          <w:color w:val="auto"/>
          <w:sz w:val="22"/>
          <w:szCs w:val="22"/>
        </w:rPr>
        <w:tab/>
      </w:r>
      <w:r w:rsidR="005641D9">
        <w:rPr>
          <w:rFonts w:ascii="Georgia" w:hAnsi="Georgia" w:cs="Arial"/>
          <w:color w:val="auto"/>
          <w:sz w:val="22"/>
          <w:szCs w:val="22"/>
        </w:rPr>
        <w:tab/>
      </w:r>
      <w:r w:rsidR="005641D9">
        <w:rPr>
          <w:rFonts w:ascii="Georgia" w:hAnsi="Georgia" w:cs="Arial"/>
          <w:color w:val="auto"/>
          <w:sz w:val="22"/>
          <w:szCs w:val="22"/>
        </w:rPr>
        <w:tab/>
      </w:r>
      <w:r w:rsidR="005641D9" w:rsidRPr="005641D9">
        <w:rPr>
          <w:rFonts w:ascii="Georgia" w:hAnsi="Georgia" w:cs="Arial"/>
          <w:b w:val="0"/>
          <w:color w:val="auto"/>
          <w:sz w:val="22"/>
          <w:szCs w:val="22"/>
        </w:rPr>
        <w:t>Αγία Παρασκευή</w:t>
      </w:r>
      <w:r w:rsidR="004C791F" w:rsidRPr="004C791F">
        <w:rPr>
          <w:rFonts w:ascii="Georgia" w:hAnsi="Georgia" w:cs="Arial"/>
          <w:b w:val="0"/>
          <w:color w:val="auto"/>
          <w:sz w:val="22"/>
          <w:szCs w:val="22"/>
        </w:rPr>
        <w:t xml:space="preserve"> </w:t>
      </w:r>
      <w:r w:rsidR="00C77206">
        <w:rPr>
          <w:rFonts w:ascii="Georgia" w:hAnsi="Georgia" w:cs="Arial"/>
          <w:b w:val="0"/>
          <w:color w:val="auto"/>
          <w:sz w:val="22"/>
          <w:szCs w:val="22"/>
        </w:rPr>
        <w:t>9/5/2019</w:t>
      </w:r>
      <w:r>
        <w:rPr>
          <w:rFonts w:ascii="Georgia" w:hAnsi="Georgia" w:cs="Arial"/>
          <w:color w:val="auto"/>
          <w:sz w:val="22"/>
          <w:szCs w:val="22"/>
        </w:rPr>
        <w:br/>
      </w:r>
      <w:r w:rsidRPr="006E05A9">
        <w:rPr>
          <w:rFonts w:ascii="Georgia" w:hAnsi="Georgia" w:cs="Arial"/>
          <w:color w:val="auto"/>
          <w:sz w:val="22"/>
          <w:szCs w:val="22"/>
        </w:rPr>
        <w:t>ΔΗΜΟΣ ΑΓΙΑΣ ΠΑΡΑΣΚΕΥΗ</w:t>
      </w:r>
      <w:r w:rsidR="007E284F">
        <w:rPr>
          <w:rFonts w:ascii="Georgia" w:hAnsi="Georgia" w:cs="Arial"/>
          <w:color w:val="auto"/>
          <w:sz w:val="22"/>
          <w:szCs w:val="22"/>
        </w:rPr>
        <w:t>Σ</w:t>
      </w:r>
      <w:r w:rsidRPr="006E05A9">
        <w:rPr>
          <w:rFonts w:ascii="Georgia" w:hAnsi="Georgia" w:cs="Arial"/>
          <w:color w:val="auto"/>
          <w:sz w:val="22"/>
          <w:szCs w:val="22"/>
        </w:rPr>
        <w:tab/>
      </w:r>
      <w:r>
        <w:rPr>
          <w:rFonts w:ascii="Georgia" w:hAnsi="Georgia" w:cs="Arial"/>
          <w:color w:val="auto"/>
          <w:sz w:val="22"/>
          <w:szCs w:val="22"/>
        </w:rPr>
        <w:tab/>
      </w:r>
      <w:r>
        <w:rPr>
          <w:rFonts w:ascii="Georgia" w:hAnsi="Georgia" w:cs="Arial"/>
          <w:color w:val="auto"/>
          <w:sz w:val="22"/>
          <w:szCs w:val="22"/>
        </w:rPr>
        <w:tab/>
      </w:r>
      <w:r>
        <w:rPr>
          <w:rFonts w:ascii="Georgia" w:hAnsi="Georgia" w:cs="Arial"/>
          <w:color w:val="auto"/>
          <w:sz w:val="22"/>
          <w:szCs w:val="22"/>
        </w:rPr>
        <w:tab/>
      </w:r>
      <w:r w:rsidRPr="006E05A9">
        <w:rPr>
          <w:rFonts w:ascii="Georgia" w:hAnsi="Georgia" w:cs="Arial"/>
          <w:b w:val="0"/>
          <w:color w:val="auto"/>
          <w:sz w:val="22"/>
          <w:szCs w:val="22"/>
        </w:rPr>
        <w:t xml:space="preserve">Αριθ. </w:t>
      </w:r>
      <w:proofErr w:type="spellStart"/>
      <w:r w:rsidRPr="006E05A9">
        <w:rPr>
          <w:rFonts w:ascii="Georgia" w:hAnsi="Georgia" w:cs="Arial"/>
          <w:b w:val="0"/>
          <w:color w:val="auto"/>
          <w:sz w:val="22"/>
          <w:szCs w:val="22"/>
        </w:rPr>
        <w:t>πρωτ</w:t>
      </w:r>
      <w:proofErr w:type="spellEnd"/>
      <w:r w:rsidRPr="006E05A9">
        <w:rPr>
          <w:rFonts w:ascii="Georgia" w:hAnsi="Georgia" w:cs="Arial"/>
          <w:b w:val="0"/>
          <w:color w:val="auto"/>
          <w:sz w:val="22"/>
          <w:szCs w:val="22"/>
        </w:rPr>
        <w:t xml:space="preserve">.: </w:t>
      </w:r>
      <w:r w:rsidR="006F0BB8" w:rsidRPr="006F0BB8">
        <w:rPr>
          <w:rFonts w:ascii="Georgia" w:hAnsi="Georgia" w:cs="Arial"/>
          <w:b w:val="0"/>
          <w:color w:val="auto"/>
          <w:sz w:val="22"/>
          <w:szCs w:val="22"/>
        </w:rPr>
        <w:tab/>
      </w:r>
      <w:r w:rsidR="00037500" w:rsidRPr="00037500">
        <w:rPr>
          <w:rFonts w:ascii="Georgia" w:hAnsi="Georgia" w:cs="Arial"/>
          <w:b w:val="0"/>
          <w:color w:val="auto"/>
          <w:sz w:val="22"/>
          <w:szCs w:val="22"/>
        </w:rPr>
        <w:t>13208</w:t>
      </w:r>
    </w:p>
    <w:p w:rsidR="006E05A9" w:rsidRPr="0040654E" w:rsidRDefault="006E05A9" w:rsidP="006E05A9">
      <w:pPr>
        <w:tabs>
          <w:tab w:val="left" w:pos="5616"/>
        </w:tabs>
        <w:ind w:right="-35"/>
        <w:outlineLvl w:val="0"/>
        <w:rPr>
          <w:rFonts w:ascii="Georgia" w:hAnsi="Georgia" w:cs="Arial"/>
          <w:b/>
          <w:bCs/>
          <w:sz w:val="22"/>
          <w:szCs w:val="22"/>
        </w:rPr>
      </w:pPr>
      <w:r w:rsidRPr="0040654E">
        <w:rPr>
          <w:rFonts w:ascii="Georgia" w:hAnsi="Georgia" w:cs="Arial"/>
          <w:b/>
          <w:bCs/>
          <w:sz w:val="22"/>
          <w:szCs w:val="22"/>
        </w:rPr>
        <w:t>ΟΙΚΟΝΟΜΙΚΗ ΥΠΗΡΕΣΙΑ</w:t>
      </w:r>
      <w:r w:rsidRPr="0040654E">
        <w:rPr>
          <w:rFonts w:ascii="Georgia" w:hAnsi="Georgia" w:cs="Arial"/>
          <w:b/>
          <w:bCs/>
          <w:sz w:val="22"/>
          <w:szCs w:val="22"/>
        </w:rPr>
        <w:tab/>
      </w:r>
    </w:p>
    <w:p w:rsidR="006E05A9" w:rsidRPr="0040654E" w:rsidRDefault="006E05A9" w:rsidP="006E05A9">
      <w:pPr>
        <w:ind w:right="-35"/>
        <w:outlineLvl w:val="0"/>
        <w:rPr>
          <w:rFonts w:ascii="Georgia" w:hAnsi="Georgia" w:cs="Arial"/>
          <w:b/>
          <w:sz w:val="22"/>
          <w:szCs w:val="22"/>
        </w:rPr>
      </w:pPr>
      <w:r w:rsidRPr="0040654E">
        <w:rPr>
          <w:rFonts w:ascii="Georgia" w:hAnsi="Georgia" w:cs="Arial"/>
          <w:b/>
          <w:sz w:val="22"/>
          <w:szCs w:val="22"/>
        </w:rPr>
        <w:t xml:space="preserve">ΤΜΗΜΑ ΠΡΟΫΠΟΛΟΓΙΣΜΟΥ </w:t>
      </w:r>
    </w:p>
    <w:p w:rsidR="006E05A9" w:rsidRPr="0040654E" w:rsidRDefault="006E05A9" w:rsidP="006E05A9">
      <w:pPr>
        <w:ind w:right="-35"/>
        <w:outlineLvl w:val="0"/>
        <w:rPr>
          <w:rFonts w:ascii="Georgia" w:hAnsi="Georgia" w:cs="Arial"/>
          <w:b/>
          <w:sz w:val="22"/>
          <w:szCs w:val="22"/>
        </w:rPr>
      </w:pPr>
      <w:r w:rsidRPr="0040654E">
        <w:rPr>
          <w:rFonts w:ascii="Georgia" w:hAnsi="Georgia" w:cs="Arial"/>
          <w:b/>
          <w:sz w:val="22"/>
          <w:szCs w:val="22"/>
        </w:rPr>
        <w:t xml:space="preserve">ΛΟΓΙΣΤΗΡΙΟΥ &amp; ΠΡΟΜΗΘΕΙΩΝ </w:t>
      </w:r>
    </w:p>
    <w:p w:rsidR="006E05A9" w:rsidRPr="006E05A9" w:rsidRDefault="006E05A9" w:rsidP="006E05A9">
      <w:pPr>
        <w:ind w:right="-35"/>
        <w:outlineLvl w:val="0"/>
        <w:rPr>
          <w:rFonts w:ascii="Georgia" w:hAnsi="Georgia" w:cs="Arial"/>
        </w:rPr>
      </w:pPr>
      <w:proofErr w:type="spellStart"/>
      <w:r w:rsidRPr="0040654E">
        <w:rPr>
          <w:rFonts w:ascii="Georgia" w:hAnsi="Georgia" w:cs="Arial"/>
        </w:rPr>
        <w:t>Πληρ</w:t>
      </w:r>
      <w:proofErr w:type="spellEnd"/>
      <w:r w:rsidRPr="0040654E">
        <w:rPr>
          <w:rFonts w:ascii="Georgia" w:hAnsi="Georgia" w:cs="Arial"/>
        </w:rPr>
        <w:t xml:space="preserve">.: </w:t>
      </w:r>
      <w:r w:rsidRPr="0040654E"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proofErr w:type="spellStart"/>
      <w:r w:rsidRPr="0040654E">
        <w:rPr>
          <w:rFonts w:ascii="Georgia" w:hAnsi="Georgia" w:cs="Arial"/>
        </w:rPr>
        <w:t>Τσαμαλίκα</w:t>
      </w:r>
      <w:proofErr w:type="spellEnd"/>
      <w:r w:rsidRPr="0040654E">
        <w:rPr>
          <w:rFonts w:ascii="Georgia" w:hAnsi="Georgia" w:cs="Arial"/>
        </w:rPr>
        <w:t xml:space="preserve"> Αναστασία</w:t>
      </w:r>
      <w:r>
        <w:rPr>
          <w:rFonts w:ascii="Georgia" w:hAnsi="Georgia" w:cs="Arial"/>
        </w:rPr>
        <w:br/>
      </w:r>
      <w:proofErr w:type="spellStart"/>
      <w:r w:rsidRPr="006E05A9">
        <w:rPr>
          <w:rFonts w:ascii="Georgia" w:hAnsi="Georgia" w:cs="Arial"/>
        </w:rPr>
        <w:t>Τηλ</w:t>
      </w:r>
      <w:proofErr w:type="spellEnd"/>
      <w:r w:rsidRPr="006E05A9">
        <w:rPr>
          <w:rFonts w:ascii="Georgia" w:hAnsi="Georgia" w:cs="Arial"/>
        </w:rPr>
        <w:t xml:space="preserve">.: </w:t>
      </w:r>
      <w:r w:rsidRPr="006E05A9">
        <w:rPr>
          <w:rFonts w:ascii="Georgia" w:hAnsi="Georgia" w:cs="Arial"/>
        </w:rPr>
        <w:tab/>
      </w:r>
      <w:r w:rsidRPr="006E05A9">
        <w:rPr>
          <w:rFonts w:ascii="Georgia" w:hAnsi="Georgia" w:cs="Arial"/>
        </w:rPr>
        <w:tab/>
        <w:t>213 2004 548</w:t>
      </w:r>
    </w:p>
    <w:p w:rsidR="006E05A9" w:rsidRPr="00941CDC" w:rsidRDefault="006E05A9" w:rsidP="006E05A9">
      <w:pPr>
        <w:ind w:right="-35"/>
        <w:outlineLvl w:val="0"/>
        <w:rPr>
          <w:rFonts w:ascii="Georgia" w:hAnsi="Georgia" w:cs="Arial"/>
        </w:rPr>
      </w:pPr>
      <w:r w:rsidRPr="006E05A9">
        <w:rPr>
          <w:rFonts w:ascii="Georgia" w:hAnsi="Georgia" w:cs="Arial"/>
          <w:lang w:val="en-US"/>
        </w:rPr>
        <w:t>E</w:t>
      </w:r>
      <w:r w:rsidRPr="00941CDC">
        <w:rPr>
          <w:rFonts w:ascii="Georgia" w:hAnsi="Georgia" w:cs="Arial"/>
        </w:rPr>
        <w:t>-</w:t>
      </w:r>
      <w:r w:rsidRPr="006E05A9">
        <w:rPr>
          <w:rFonts w:ascii="Georgia" w:hAnsi="Georgia" w:cs="Arial"/>
          <w:lang w:val="en-US"/>
        </w:rPr>
        <w:t>mail</w:t>
      </w:r>
      <w:r w:rsidRPr="00941CDC">
        <w:rPr>
          <w:rFonts w:ascii="Georgia" w:hAnsi="Georgia" w:cs="Arial"/>
        </w:rPr>
        <w:t>:</w:t>
      </w:r>
      <w:r w:rsidRPr="00941CDC">
        <w:rPr>
          <w:rFonts w:ascii="Georgia" w:hAnsi="Georgia" w:cs="Arial"/>
        </w:rPr>
        <w:tab/>
        <w:t xml:space="preserve"> </w:t>
      </w:r>
      <w:r w:rsidRPr="00941CDC">
        <w:rPr>
          <w:rFonts w:ascii="Georgia" w:hAnsi="Georgia" w:cs="Arial"/>
        </w:rPr>
        <w:tab/>
      </w:r>
      <w:hyperlink r:id="rId6" w:history="1">
        <w:r w:rsidR="003371A3" w:rsidRPr="0030318D">
          <w:rPr>
            <w:rStyle w:val="-"/>
            <w:rFonts w:ascii="Georgia" w:hAnsi="Georgia" w:cs="Arial"/>
            <w:lang w:val="en-US"/>
          </w:rPr>
          <w:t>a</w:t>
        </w:r>
        <w:r w:rsidR="003371A3" w:rsidRPr="00941CDC">
          <w:rPr>
            <w:rStyle w:val="-"/>
            <w:rFonts w:ascii="Georgia" w:hAnsi="Georgia" w:cs="Arial"/>
          </w:rPr>
          <w:t>.</w:t>
        </w:r>
        <w:r w:rsidR="003371A3" w:rsidRPr="0030318D">
          <w:rPr>
            <w:rStyle w:val="-"/>
            <w:rFonts w:ascii="Georgia" w:hAnsi="Georgia" w:cs="Arial"/>
            <w:lang w:val="en-US"/>
          </w:rPr>
          <w:t>tsamalika</w:t>
        </w:r>
        <w:r w:rsidR="003371A3" w:rsidRPr="00941CDC">
          <w:rPr>
            <w:rStyle w:val="-"/>
            <w:rFonts w:ascii="Georgia" w:hAnsi="Georgia" w:cs="Arial"/>
          </w:rPr>
          <w:t>@</w:t>
        </w:r>
        <w:r w:rsidR="003371A3" w:rsidRPr="0030318D">
          <w:rPr>
            <w:rStyle w:val="-"/>
            <w:rFonts w:ascii="Georgia" w:hAnsi="Georgia" w:cs="Arial"/>
            <w:lang w:val="en-US"/>
          </w:rPr>
          <w:t>agiaparaskevi</w:t>
        </w:r>
        <w:r w:rsidR="003371A3" w:rsidRPr="00941CDC">
          <w:rPr>
            <w:rStyle w:val="-"/>
            <w:rFonts w:ascii="Georgia" w:hAnsi="Georgia" w:cs="Arial"/>
          </w:rPr>
          <w:t>.</w:t>
        </w:r>
        <w:r w:rsidR="003371A3" w:rsidRPr="0030318D">
          <w:rPr>
            <w:rStyle w:val="-"/>
            <w:rFonts w:ascii="Georgia" w:hAnsi="Georgia" w:cs="Arial"/>
            <w:lang w:val="en-US"/>
          </w:rPr>
          <w:t>gr</w:t>
        </w:r>
      </w:hyperlink>
      <w:r w:rsidR="003371A3" w:rsidRPr="00941CDC">
        <w:rPr>
          <w:rFonts w:ascii="Georgia" w:hAnsi="Georgia" w:cs="Arial"/>
        </w:rPr>
        <w:t xml:space="preserve"> </w:t>
      </w:r>
    </w:p>
    <w:p w:rsidR="001F14F1" w:rsidRPr="00F91557" w:rsidRDefault="008821A8" w:rsidP="001F14F1">
      <w:pPr>
        <w:ind w:left="5827" w:right="-35" w:firstLine="410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  <w:u w:val="single"/>
          <w:lang w:eastAsia="ar-SA"/>
        </w:rPr>
        <w:t>ΠΡΟΣ</w:t>
      </w:r>
      <w:r>
        <w:rPr>
          <w:rFonts w:ascii="Georgia" w:hAnsi="Georgia" w:cs="Arial"/>
          <w:sz w:val="22"/>
          <w:szCs w:val="22"/>
          <w:lang w:eastAsia="ar-SA"/>
        </w:rPr>
        <w:t xml:space="preserve"> </w:t>
      </w:r>
      <w:r w:rsidR="00003BE8" w:rsidRPr="003D2393">
        <w:rPr>
          <w:rFonts w:ascii="Georgia" w:hAnsi="Georgia" w:cs="Arial"/>
          <w:sz w:val="22"/>
          <w:szCs w:val="22"/>
          <w:lang w:eastAsia="ar-SA"/>
        </w:rPr>
        <w:t xml:space="preserve">: </w:t>
      </w:r>
      <w:r w:rsidR="00F91557">
        <w:rPr>
          <w:rFonts w:ascii="Georgia" w:hAnsi="Georgia" w:cs="Arial"/>
          <w:sz w:val="22"/>
          <w:szCs w:val="22"/>
          <w:lang w:eastAsia="ar-SA"/>
        </w:rPr>
        <w:t>ΕΝΔΙΑΦΕΡΟΜΕΝΟΥΣ</w:t>
      </w:r>
    </w:p>
    <w:p w:rsidR="008821A8" w:rsidRPr="00C151D4" w:rsidRDefault="008821A8" w:rsidP="001C33A5">
      <w:pPr>
        <w:spacing w:line="360" w:lineRule="auto"/>
        <w:ind w:left="6237" w:right="-35"/>
        <w:jc w:val="both"/>
        <w:rPr>
          <w:rFonts w:ascii="Georgia" w:hAnsi="Georgia"/>
          <w:b/>
          <w:sz w:val="22"/>
          <w:szCs w:val="22"/>
        </w:rPr>
      </w:pPr>
    </w:p>
    <w:p w:rsidR="0079200D" w:rsidRDefault="0079200D" w:rsidP="001C33A5">
      <w:pPr>
        <w:spacing w:line="360" w:lineRule="auto"/>
        <w:ind w:right="-35"/>
        <w:jc w:val="center"/>
        <w:rPr>
          <w:rFonts w:ascii="Georgia" w:hAnsi="Georgia"/>
          <w:b/>
          <w:sz w:val="22"/>
          <w:szCs w:val="22"/>
        </w:rPr>
      </w:pPr>
    </w:p>
    <w:p w:rsidR="005A0C98" w:rsidRPr="006E05A9" w:rsidRDefault="005A0C98" w:rsidP="001C33A5">
      <w:pPr>
        <w:spacing w:line="360" w:lineRule="auto"/>
        <w:ind w:right="-35"/>
        <w:jc w:val="center"/>
        <w:rPr>
          <w:rFonts w:ascii="Georgia" w:hAnsi="Georgia" w:cs="Arial"/>
          <w:b/>
          <w:sz w:val="22"/>
          <w:szCs w:val="22"/>
        </w:rPr>
      </w:pPr>
      <w:r w:rsidRPr="001C700A">
        <w:rPr>
          <w:rFonts w:ascii="Georgia" w:hAnsi="Georgia" w:cs="Arial"/>
          <w:b/>
          <w:sz w:val="22"/>
          <w:szCs w:val="22"/>
        </w:rPr>
        <w:t>ΠΡΟΣΚΛΗΣΗ</w:t>
      </w:r>
    </w:p>
    <w:p w:rsidR="009240FC" w:rsidRPr="003E4B7B" w:rsidRDefault="006E05A9" w:rsidP="001C33A5">
      <w:pPr>
        <w:pStyle w:val="10"/>
        <w:spacing w:line="360" w:lineRule="auto"/>
        <w:ind w:left="0" w:right="-58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Ο </w:t>
      </w:r>
      <w:r w:rsidR="005A0C98" w:rsidRPr="001C700A">
        <w:rPr>
          <w:rFonts w:ascii="Georgia" w:hAnsi="Georgia" w:cs="Arial"/>
          <w:sz w:val="22"/>
          <w:szCs w:val="22"/>
        </w:rPr>
        <w:t>Δή</w:t>
      </w:r>
      <w:r w:rsidR="0079200D" w:rsidRPr="001C700A">
        <w:rPr>
          <w:rFonts w:ascii="Georgia" w:hAnsi="Georgia" w:cs="Arial"/>
          <w:sz w:val="22"/>
          <w:szCs w:val="22"/>
        </w:rPr>
        <w:t>μος μας ενδιαφέρεται</w:t>
      </w:r>
      <w:r w:rsidR="00DE406A" w:rsidRPr="001C700A">
        <w:rPr>
          <w:rFonts w:ascii="Georgia" w:hAnsi="Georgia" w:cs="Arial"/>
          <w:sz w:val="22"/>
          <w:szCs w:val="22"/>
        </w:rPr>
        <w:t xml:space="preserve"> να προχωρήσει</w:t>
      </w:r>
      <w:r w:rsidR="0079200D" w:rsidRPr="001C700A">
        <w:rPr>
          <w:rFonts w:ascii="Georgia" w:hAnsi="Georgia" w:cs="Arial"/>
          <w:sz w:val="22"/>
          <w:szCs w:val="22"/>
        </w:rPr>
        <w:t xml:space="preserve"> </w:t>
      </w:r>
      <w:r w:rsidR="003D5D3C" w:rsidRPr="001C700A">
        <w:rPr>
          <w:rFonts w:ascii="Georgia" w:hAnsi="Georgia" w:cs="Arial"/>
          <w:sz w:val="22"/>
          <w:szCs w:val="22"/>
        </w:rPr>
        <w:t xml:space="preserve">στην </w:t>
      </w:r>
      <w:r w:rsidR="001F14F1">
        <w:rPr>
          <w:rFonts w:ascii="Georgia" w:hAnsi="Georgia" w:cs="Arial"/>
          <w:sz w:val="22"/>
          <w:szCs w:val="22"/>
        </w:rPr>
        <w:t xml:space="preserve">παροχή υπηρεσίας με τίτλο </w:t>
      </w:r>
      <w:r w:rsidR="003E4B7B" w:rsidRPr="00F9497E">
        <w:rPr>
          <w:rFonts w:ascii="Georgia" w:hAnsi="Georgia" w:cs="Arial"/>
          <w:sz w:val="22"/>
          <w:szCs w:val="22"/>
        </w:rPr>
        <w:t xml:space="preserve">ΜΕΤΑΦΟΡΕΣ ΜΕΤΑΚΙΝΗΣΕΙΣ </w:t>
      </w:r>
      <w:r w:rsidR="003E4B7B">
        <w:rPr>
          <w:rFonts w:ascii="Georgia" w:hAnsi="Georgia" w:cs="Arial"/>
          <w:sz w:val="22"/>
          <w:szCs w:val="22"/>
        </w:rPr>
        <w:t xml:space="preserve">ΔΙΑΦΟΡΩΝ ΚΟΙΝΩΝΙΚΩΝ ΟΜΑΔΩΝ ΣΥΜΦΩΝΑ ΜΕ ΤΙΣ </w:t>
      </w:r>
      <w:r w:rsidR="003E4B7B" w:rsidRPr="00F9497E">
        <w:rPr>
          <w:rFonts w:ascii="Georgia" w:hAnsi="Georgia" w:cs="Arial"/>
          <w:sz w:val="22"/>
          <w:szCs w:val="22"/>
        </w:rPr>
        <w:t xml:space="preserve">ΑΝΑΓΚΕΣ </w:t>
      </w:r>
      <w:r w:rsidR="003E4B7B">
        <w:rPr>
          <w:rFonts w:ascii="Georgia" w:hAnsi="Georgia" w:cs="Arial"/>
          <w:sz w:val="22"/>
          <w:szCs w:val="22"/>
        </w:rPr>
        <w:t xml:space="preserve">ΤΩΝ ΔΡΑΣΕΩΝ ΤΗΣ </w:t>
      </w:r>
      <w:r w:rsidR="003E4B7B" w:rsidRPr="00F9497E">
        <w:rPr>
          <w:rFonts w:ascii="Georgia" w:hAnsi="Georgia" w:cs="Arial"/>
          <w:sz w:val="22"/>
          <w:szCs w:val="22"/>
        </w:rPr>
        <w:t>ΚΟΙΝΩΝΙΚΗΣ ΥΠΗΡΕΣΙΑΣ</w:t>
      </w:r>
      <w:r w:rsidR="003E4B7B">
        <w:rPr>
          <w:rFonts w:ascii="Georgia" w:hAnsi="Georgia" w:cs="Arial"/>
          <w:sz w:val="22"/>
          <w:szCs w:val="22"/>
        </w:rPr>
        <w:t xml:space="preserve"> </w:t>
      </w:r>
      <w:r w:rsidR="009240FC">
        <w:rPr>
          <w:rFonts w:ascii="Georgia" w:hAnsi="Georgia" w:cs="Arial"/>
          <w:sz w:val="22"/>
          <w:szCs w:val="22"/>
        </w:rPr>
        <w:t>(</w:t>
      </w:r>
      <w:r w:rsidR="009240FC">
        <w:rPr>
          <w:rFonts w:ascii="Georgia" w:hAnsi="Georgia" w:cs="Arial"/>
          <w:sz w:val="22"/>
          <w:szCs w:val="22"/>
          <w:lang w:val="en-US"/>
        </w:rPr>
        <w:t>CPV</w:t>
      </w:r>
      <w:r w:rsidR="009240FC" w:rsidRPr="009240FC">
        <w:rPr>
          <w:rFonts w:ascii="Georgia" w:hAnsi="Georgia" w:cs="Arial"/>
          <w:sz w:val="22"/>
          <w:szCs w:val="22"/>
        </w:rPr>
        <w:t xml:space="preserve"> </w:t>
      </w:r>
      <w:r w:rsidR="003E4B7B">
        <w:rPr>
          <w:rFonts w:ascii="Georgia" w:hAnsi="Georgia" w:cs="Arial"/>
          <w:sz w:val="22"/>
          <w:szCs w:val="22"/>
        </w:rPr>
        <w:t>34121500-6</w:t>
      </w:r>
      <w:r w:rsidR="003E4B7B" w:rsidRPr="003E4B7B">
        <w:rPr>
          <w:rFonts w:ascii="Georgia" w:hAnsi="Georgia" w:cs="Arial"/>
          <w:sz w:val="22"/>
          <w:szCs w:val="22"/>
        </w:rPr>
        <w:t xml:space="preserve">, </w:t>
      </w:r>
      <w:r w:rsidR="009240FC">
        <w:rPr>
          <w:rFonts w:ascii="Georgia" w:hAnsi="Georgia" w:cs="Arial"/>
          <w:sz w:val="22"/>
          <w:szCs w:val="22"/>
          <w:lang w:val="en-US"/>
        </w:rPr>
        <w:t>K</w:t>
      </w:r>
      <w:r w:rsidR="00DF3B2C">
        <w:rPr>
          <w:rFonts w:ascii="Georgia" w:hAnsi="Georgia" w:cs="Arial"/>
          <w:sz w:val="22"/>
          <w:szCs w:val="22"/>
        </w:rPr>
        <w:t>.</w:t>
      </w:r>
      <w:r w:rsidR="00D73ED9">
        <w:rPr>
          <w:rFonts w:ascii="Georgia" w:hAnsi="Georgia" w:cs="Arial"/>
          <w:sz w:val="22"/>
          <w:szCs w:val="22"/>
        </w:rPr>
        <w:t>Α</w:t>
      </w:r>
      <w:r w:rsidR="00DF3B2C">
        <w:rPr>
          <w:rFonts w:ascii="Georgia" w:hAnsi="Georgia" w:cs="Arial"/>
          <w:sz w:val="22"/>
          <w:szCs w:val="22"/>
        </w:rPr>
        <w:t xml:space="preserve">. </w:t>
      </w:r>
      <w:r w:rsidR="00C141B4">
        <w:rPr>
          <w:rFonts w:ascii="Georgia" w:hAnsi="Georgia" w:cs="Arial"/>
          <w:sz w:val="22"/>
          <w:szCs w:val="22"/>
        </w:rPr>
        <w:t>15.6413.01</w:t>
      </w:r>
      <w:r w:rsidR="003E4B7B" w:rsidRPr="003E4B7B">
        <w:rPr>
          <w:rFonts w:ascii="Georgia" w:hAnsi="Georgia" w:cs="Arial"/>
          <w:sz w:val="22"/>
          <w:szCs w:val="22"/>
        </w:rPr>
        <w:t xml:space="preserve">) </w:t>
      </w:r>
      <w:r w:rsidR="00E92468" w:rsidRPr="001C700A">
        <w:rPr>
          <w:rFonts w:ascii="Georgia" w:hAnsi="Georgia" w:cs="Arial"/>
          <w:sz w:val="22"/>
          <w:szCs w:val="22"/>
        </w:rPr>
        <w:t xml:space="preserve">που </w:t>
      </w:r>
      <w:r w:rsidR="006867C3" w:rsidRPr="001C700A">
        <w:rPr>
          <w:rFonts w:ascii="Georgia" w:hAnsi="Georgia" w:cs="Arial"/>
          <w:sz w:val="22"/>
          <w:szCs w:val="22"/>
        </w:rPr>
        <w:t>θα καλύψ</w:t>
      </w:r>
      <w:r w:rsidR="00E86CA4">
        <w:rPr>
          <w:rFonts w:ascii="Georgia" w:hAnsi="Georgia" w:cs="Arial"/>
          <w:sz w:val="22"/>
          <w:szCs w:val="22"/>
        </w:rPr>
        <w:t>ει</w:t>
      </w:r>
      <w:r w:rsidR="006867C3" w:rsidRPr="001C700A">
        <w:rPr>
          <w:rFonts w:ascii="Georgia" w:hAnsi="Georgia" w:cs="Arial"/>
          <w:sz w:val="22"/>
          <w:szCs w:val="22"/>
        </w:rPr>
        <w:t xml:space="preserve"> τις ανάγκες </w:t>
      </w:r>
      <w:r w:rsidR="00DF3B2C">
        <w:rPr>
          <w:rFonts w:ascii="Georgia" w:hAnsi="Georgia" w:cs="Arial"/>
          <w:sz w:val="22"/>
          <w:szCs w:val="22"/>
        </w:rPr>
        <w:t xml:space="preserve">της Δ/νσης </w:t>
      </w:r>
      <w:r w:rsidR="003E4B7B">
        <w:rPr>
          <w:rFonts w:ascii="Georgia" w:hAnsi="Georgia" w:cs="Arial"/>
          <w:sz w:val="22"/>
          <w:szCs w:val="22"/>
        </w:rPr>
        <w:t>Κοινωνικής Πολιτικής, Τμήμα Κοινωνικής Υπηρεσίας και Αλληλεγγύης</w:t>
      </w:r>
      <w:r w:rsidR="003E4B7B" w:rsidRPr="003E4B7B">
        <w:rPr>
          <w:rFonts w:ascii="Georgia" w:hAnsi="Georgia" w:cs="Arial"/>
          <w:sz w:val="22"/>
          <w:szCs w:val="22"/>
        </w:rPr>
        <w:t xml:space="preserve">, </w:t>
      </w:r>
      <w:r w:rsidR="00003BE8" w:rsidRPr="003E4B7B">
        <w:rPr>
          <w:rFonts w:ascii="Georgia" w:hAnsi="Georgia" w:cs="Arial"/>
          <w:sz w:val="22"/>
          <w:szCs w:val="22"/>
        </w:rPr>
        <w:t xml:space="preserve">ποσού </w:t>
      </w:r>
      <w:r w:rsidR="00C141B4">
        <w:rPr>
          <w:rFonts w:ascii="Georgia" w:hAnsi="Georgia" w:cs="Arial"/>
          <w:sz w:val="22"/>
          <w:szCs w:val="22"/>
        </w:rPr>
        <w:t>15</w:t>
      </w:r>
      <w:r w:rsidR="001C33A5" w:rsidRPr="001C33A5">
        <w:rPr>
          <w:rFonts w:ascii="Georgia" w:hAnsi="Georgia" w:cs="Arial"/>
          <w:sz w:val="22"/>
          <w:szCs w:val="22"/>
        </w:rPr>
        <w:t>.</w:t>
      </w:r>
      <w:r w:rsidR="00C141B4">
        <w:rPr>
          <w:rFonts w:ascii="Georgia" w:hAnsi="Georgia" w:cs="Arial"/>
          <w:sz w:val="22"/>
          <w:szCs w:val="22"/>
        </w:rPr>
        <w:t>338,80</w:t>
      </w:r>
      <w:r w:rsidR="001C700A" w:rsidRPr="003E4B7B">
        <w:rPr>
          <w:rFonts w:ascii="Georgia" w:hAnsi="Georgia" w:cs="Arial"/>
          <w:sz w:val="22"/>
          <w:szCs w:val="22"/>
        </w:rPr>
        <w:t>€</w:t>
      </w:r>
      <w:r w:rsidR="00003BE8" w:rsidRPr="003E4B7B">
        <w:rPr>
          <w:rFonts w:ascii="Georgia" w:hAnsi="Georgia" w:cs="Arial"/>
          <w:sz w:val="22"/>
          <w:szCs w:val="22"/>
        </w:rPr>
        <w:t xml:space="preserve"> συμπεριλαμβανομένου Φ.Π.Α</w:t>
      </w:r>
      <w:r w:rsidR="00DE406A" w:rsidRPr="003E4B7B">
        <w:rPr>
          <w:rFonts w:ascii="Georgia" w:hAnsi="Georgia" w:cs="Arial"/>
          <w:sz w:val="22"/>
          <w:szCs w:val="22"/>
        </w:rPr>
        <w:t xml:space="preserve">. </w:t>
      </w:r>
    </w:p>
    <w:p w:rsidR="00003BE8" w:rsidRPr="001C700A" w:rsidRDefault="003D5D3C" w:rsidP="001C33A5">
      <w:pPr>
        <w:pStyle w:val="21"/>
        <w:spacing w:before="120" w:after="120" w:line="360" w:lineRule="auto"/>
        <w:ind w:right="-35"/>
        <w:rPr>
          <w:rFonts w:ascii="Georgia" w:hAnsi="Georgia" w:cs="Arial"/>
          <w:sz w:val="22"/>
          <w:szCs w:val="22"/>
        </w:rPr>
      </w:pPr>
      <w:r w:rsidRPr="001C700A">
        <w:rPr>
          <w:rFonts w:ascii="Georgia" w:hAnsi="Georgia" w:cs="Arial"/>
          <w:sz w:val="22"/>
          <w:szCs w:val="22"/>
        </w:rPr>
        <w:t xml:space="preserve">Η </w:t>
      </w:r>
      <w:r w:rsidR="001F14F1">
        <w:rPr>
          <w:rFonts w:ascii="Georgia" w:hAnsi="Georgia" w:cs="Arial"/>
          <w:sz w:val="22"/>
          <w:szCs w:val="22"/>
        </w:rPr>
        <w:t>παροχή υπηρεσίας</w:t>
      </w:r>
      <w:r w:rsidRPr="001C700A">
        <w:rPr>
          <w:rFonts w:ascii="Georgia" w:hAnsi="Georgia" w:cs="Arial"/>
          <w:sz w:val="22"/>
          <w:szCs w:val="22"/>
        </w:rPr>
        <w:t xml:space="preserve"> </w:t>
      </w:r>
      <w:r w:rsidR="00DE406A" w:rsidRPr="001C700A">
        <w:rPr>
          <w:rFonts w:ascii="Georgia" w:hAnsi="Georgia" w:cs="Arial"/>
          <w:sz w:val="22"/>
          <w:szCs w:val="22"/>
        </w:rPr>
        <w:t>θ</w:t>
      </w:r>
      <w:r w:rsidR="00FB0145" w:rsidRPr="001C700A">
        <w:rPr>
          <w:rFonts w:ascii="Georgia" w:hAnsi="Georgia" w:cs="Arial"/>
          <w:sz w:val="22"/>
          <w:szCs w:val="22"/>
        </w:rPr>
        <w:t>α γίνει με τη διαδικασία της απ</w:t>
      </w:r>
      <w:r w:rsidR="00DE406A" w:rsidRPr="001C700A">
        <w:rPr>
          <w:rFonts w:ascii="Georgia" w:hAnsi="Georgia" w:cs="Arial"/>
          <w:sz w:val="22"/>
          <w:szCs w:val="22"/>
        </w:rPr>
        <w:t>ευθείας ανάθεσης</w:t>
      </w:r>
      <w:r w:rsidR="00E069F6" w:rsidRPr="001C700A">
        <w:rPr>
          <w:rFonts w:ascii="Georgia" w:hAnsi="Georgia" w:cs="Arial"/>
          <w:sz w:val="22"/>
          <w:szCs w:val="22"/>
        </w:rPr>
        <w:t>.</w:t>
      </w:r>
    </w:p>
    <w:p w:rsidR="009B347C" w:rsidRPr="00DC7A9F" w:rsidRDefault="009B347C" w:rsidP="001C33A5">
      <w:pPr>
        <w:spacing w:before="120" w:after="120" w:line="360" w:lineRule="auto"/>
        <w:ind w:right="-35"/>
        <w:jc w:val="both"/>
        <w:rPr>
          <w:rFonts w:ascii="Georgia" w:hAnsi="Georgia" w:cs="Arial"/>
          <w:color w:val="00000A"/>
          <w:sz w:val="22"/>
          <w:szCs w:val="22"/>
        </w:rPr>
      </w:pPr>
      <w:r w:rsidRPr="001C700A">
        <w:rPr>
          <w:rFonts w:ascii="Georgia" w:hAnsi="Georgia" w:cs="Arial"/>
          <w:color w:val="00000A"/>
          <w:sz w:val="22"/>
          <w:szCs w:val="22"/>
        </w:rPr>
        <w:t>Παρακ</w:t>
      </w:r>
      <w:r>
        <w:rPr>
          <w:rFonts w:ascii="Georgia" w:hAnsi="Georgia" w:cs="Arial"/>
          <w:color w:val="00000A"/>
          <w:sz w:val="22"/>
          <w:szCs w:val="22"/>
        </w:rPr>
        <w:t>αλούμε όσοι ενδιαφέρονται να αποστείλουν</w:t>
      </w:r>
      <w:r w:rsidRPr="001C700A">
        <w:rPr>
          <w:rFonts w:ascii="Georgia" w:hAnsi="Georgia" w:cs="Arial"/>
          <w:color w:val="00000A"/>
          <w:sz w:val="22"/>
          <w:szCs w:val="22"/>
        </w:rPr>
        <w:t xml:space="preserve"> </w:t>
      </w:r>
      <w:r>
        <w:rPr>
          <w:rFonts w:ascii="Georgia" w:hAnsi="Georgia" w:cs="Arial"/>
          <w:color w:val="00000A"/>
          <w:sz w:val="22"/>
          <w:szCs w:val="22"/>
        </w:rPr>
        <w:t xml:space="preserve">σε κλειστό φάκελο </w:t>
      </w:r>
      <w:r w:rsidRPr="001C700A">
        <w:rPr>
          <w:rFonts w:ascii="Georgia" w:hAnsi="Georgia" w:cs="Arial"/>
          <w:color w:val="00000A"/>
          <w:sz w:val="22"/>
          <w:szCs w:val="22"/>
        </w:rPr>
        <w:t xml:space="preserve">σχετική προσφορά </w:t>
      </w:r>
      <w:r>
        <w:rPr>
          <w:rFonts w:ascii="Georgia" w:hAnsi="Georgia" w:cs="Arial"/>
          <w:color w:val="00000A"/>
          <w:sz w:val="22"/>
          <w:szCs w:val="22"/>
        </w:rPr>
        <w:t>για την υλοποίηση της ανωτέρω υπηρεσίας στο Πρ</w:t>
      </w:r>
      <w:r w:rsidR="002A015C">
        <w:rPr>
          <w:rFonts w:ascii="Georgia" w:hAnsi="Georgia" w:cs="Arial"/>
          <w:color w:val="00000A"/>
          <w:sz w:val="22"/>
          <w:szCs w:val="22"/>
        </w:rPr>
        <w:t>ωτόκολλο του Δημαρχείου μέχρι 1</w:t>
      </w:r>
      <w:r w:rsidR="002A015C" w:rsidRPr="002A015C">
        <w:rPr>
          <w:rFonts w:ascii="Georgia" w:hAnsi="Georgia" w:cs="Arial"/>
          <w:color w:val="00000A"/>
          <w:sz w:val="22"/>
          <w:szCs w:val="22"/>
        </w:rPr>
        <w:t>4</w:t>
      </w:r>
      <w:r w:rsidRPr="00A31DF6">
        <w:rPr>
          <w:rFonts w:ascii="Georgia" w:hAnsi="Georgia" w:cs="Arial"/>
          <w:color w:val="00000A"/>
          <w:sz w:val="22"/>
          <w:szCs w:val="22"/>
        </w:rPr>
        <w:t>/</w:t>
      </w:r>
      <w:r>
        <w:rPr>
          <w:rFonts w:ascii="Georgia" w:hAnsi="Georgia" w:cs="Arial"/>
          <w:color w:val="00000A"/>
          <w:sz w:val="22"/>
          <w:szCs w:val="22"/>
        </w:rPr>
        <w:t>5/2019</w:t>
      </w:r>
      <w:r w:rsidRPr="00DC7A9F">
        <w:rPr>
          <w:rFonts w:ascii="Georgia" w:hAnsi="Georgia" w:cs="Arial"/>
          <w:color w:val="00000A"/>
          <w:sz w:val="22"/>
          <w:szCs w:val="22"/>
        </w:rPr>
        <w:t>.</w:t>
      </w:r>
    </w:p>
    <w:p w:rsidR="009B347C" w:rsidRDefault="009B347C" w:rsidP="001C33A5">
      <w:pPr>
        <w:pStyle w:val="a3"/>
        <w:spacing w:before="120" w:after="120" w:line="360" w:lineRule="auto"/>
        <w:ind w:right="-35"/>
        <w:jc w:val="both"/>
        <w:rPr>
          <w:rFonts w:ascii="Georgia" w:hAnsi="Georgia" w:cs="Arial"/>
          <w:sz w:val="22"/>
          <w:szCs w:val="22"/>
          <w:lang w:eastAsia="ar-SA"/>
        </w:rPr>
      </w:pPr>
      <w:r>
        <w:rPr>
          <w:rFonts w:ascii="Georgia" w:hAnsi="Georgia" w:cs="Arial"/>
          <w:color w:val="00000A"/>
          <w:sz w:val="22"/>
          <w:szCs w:val="22"/>
        </w:rPr>
        <w:t>Σ</w:t>
      </w:r>
      <w:r w:rsidRPr="009B347C">
        <w:rPr>
          <w:rFonts w:ascii="Georgia" w:hAnsi="Georgia" w:cs="Arial"/>
          <w:color w:val="00000A"/>
          <w:sz w:val="22"/>
          <w:szCs w:val="22"/>
        </w:rPr>
        <w:t xml:space="preserve">ε περίπτωση που κηρυχθείτε ανάδοχος </w:t>
      </w:r>
      <w:r>
        <w:rPr>
          <w:rFonts w:ascii="Georgia" w:hAnsi="Georgia" w:cs="Arial"/>
          <w:color w:val="00000A"/>
          <w:sz w:val="22"/>
          <w:szCs w:val="22"/>
        </w:rPr>
        <w:t xml:space="preserve">παρακαλούμε </w:t>
      </w:r>
      <w:r w:rsidRPr="009B347C">
        <w:rPr>
          <w:rFonts w:ascii="Georgia" w:hAnsi="Georgia" w:cs="Arial"/>
          <w:color w:val="00000A"/>
          <w:sz w:val="22"/>
          <w:szCs w:val="22"/>
        </w:rPr>
        <w:t xml:space="preserve">πριν την ανάθεση, </w:t>
      </w:r>
      <w:r>
        <w:rPr>
          <w:rFonts w:ascii="Georgia" w:hAnsi="Georgia" w:cs="Arial"/>
          <w:color w:val="00000A"/>
          <w:sz w:val="22"/>
          <w:szCs w:val="22"/>
        </w:rPr>
        <w:t xml:space="preserve">να προσκομίσετε </w:t>
      </w:r>
      <w:r w:rsidRPr="009B347C">
        <w:rPr>
          <w:rFonts w:ascii="Georgia" w:hAnsi="Georgia" w:cs="Arial"/>
          <w:color w:val="00000A"/>
          <w:sz w:val="22"/>
          <w:szCs w:val="22"/>
        </w:rPr>
        <w:t>τα απαραίτητα δικαιολογητικά:</w:t>
      </w:r>
    </w:p>
    <w:p w:rsidR="00E8403C" w:rsidRDefault="00E8403C" w:rsidP="001C33A5">
      <w:pPr>
        <w:spacing w:before="120" w:after="120" w:line="360" w:lineRule="auto"/>
        <w:ind w:right="-35"/>
        <w:jc w:val="both"/>
        <w:rPr>
          <w:rFonts w:ascii="Georgia" w:hAnsi="Georgia" w:cs="Arial"/>
          <w:color w:val="00000A"/>
          <w:sz w:val="22"/>
          <w:szCs w:val="22"/>
        </w:rPr>
      </w:pPr>
      <w:r>
        <w:rPr>
          <w:rFonts w:ascii="Georgia" w:hAnsi="Georgia" w:cs="Arial"/>
          <w:color w:val="00000A"/>
          <w:sz w:val="22"/>
          <w:szCs w:val="22"/>
        </w:rPr>
        <w:t xml:space="preserve">     α. Φορολογική ενημερότητα. </w:t>
      </w:r>
    </w:p>
    <w:p w:rsidR="00E8403C" w:rsidRDefault="00E8403C" w:rsidP="001C33A5">
      <w:pPr>
        <w:spacing w:before="120" w:after="120" w:line="360" w:lineRule="auto"/>
        <w:ind w:right="-35"/>
        <w:jc w:val="both"/>
        <w:rPr>
          <w:rFonts w:ascii="Georgia" w:hAnsi="Georgia" w:cs="Arial"/>
          <w:color w:val="00000A"/>
          <w:sz w:val="22"/>
          <w:szCs w:val="22"/>
        </w:rPr>
      </w:pPr>
      <w:r w:rsidRPr="001C700A">
        <w:rPr>
          <w:rFonts w:ascii="Georgia" w:hAnsi="Georgia" w:cs="Arial"/>
          <w:color w:val="00000A"/>
          <w:sz w:val="22"/>
          <w:szCs w:val="22"/>
        </w:rPr>
        <w:t xml:space="preserve">     β. Ασφαλιστική ενημερότητα</w:t>
      </w:r>
      <w:r>
        <w:rPr>
          <w:rFonts w:ascii="Georgia" w:hAnsi="Georgia" w:cs="Arial"/>
          <w:color w:val="00000A"/>
          <w:sz w:val="22"/>
          <w:szCs w:val="22"/>
        </w:rPr>
        <w:t xml:space="preserve"> (</w:t>
      </w:r>
      <w:r w:rsidRPr="001C700A">
        <w:rPr>
          <w:rFonts w:ascii="Georgia" w:hAnsi="Georgia" w:cs="Arial"/>
          <w:color w:val="00000A"/>
          <w:sz w:val="22"/>
          <w:szCs w:val="22"/>
        </w:rPr>
        <w:t>άρθρο 80 παρ.2 του Ν.4412/2016</w:t>
      </w:r>
      <w:r>
        <w:rPr>
          <w:rFonts w:ascii="Georgia" w:hAnsi="Georgia" w:cs="Arial"/>
          <w:color w:val="00000A"/>
          <w:sz w:val="22"/>
          <w:szCs w:val="22"/>
        </w:rPr>
        <w:t>).</w:t>
      </w:r>
    </w:p>
    <w:p w:rsidR="00272FB7" w:rsidRDefault="00E8403C" w:rsidP="001C33A5">
      <w:pPr>
        <w:spacing w:before="120" w:after="120" w:line="360" w:lineRule="auto"/>
        <w:ind w:right="-35"/>
        <w:jc w:val="both"/>
        <w:rPr>
          <w:rFonts w:ascii="Georgia" w:hAnsi="Georgia" w:cs="Arial"/>
          <w:color w:val="00000A"/>
          <w:sz w:val="22"/>
          <w:szCs w:val="22"/>
        </w:rPr>
      </w:pPr>
      <w:r w:rsidRPr="001C700A">
        <w:rPr>
          <w:rFonts w:ascii="Georgia" w:hAnsi="Georgia" w:cs="Arial"/>
          <w:color w:val="00000A"/>
          <w:sz w:val="22"/>
          <w:szCs w:val="22"/>
        </w:rPr>
        <w:t xml:space="preserve">    </w:t>
      </w:r>
      <w:r>
        <w:rPr>
          <w:rFonts w:ascii="Georgia" w:hAnsi="Georgia" w:cs="Arial"/>
          <w:color w:val="00000A"/>
          <w:sz w:val="22"/>
          <w:szCs w:val="22"/>
        </w:rPr>
        <w:t xml:space="preserve"> γ</w:t>
      </w:r>
      <w:r w:rsidRPr="001C700A">
        <w:rPr>
          <w:rFonts w:ascii="Georgia" w:hAnsi="Georgia" w:cs="Arial"/>
          <w:color w:val="00000A"/>
          <w:sz w:val="22"/>
          <w:szCs w:val="22"/>
        </w:rPr>
        <w:t xml:space="preserve">. </w:t>
      </w:r>
      <w:r>
        <w:rPr>
          <w:rFonts w:ascii="Georgia" w:hAnsi="Georgia" w:cs="Arial"/>
          <w:color w:val="00000A"/>
          <w:sz w:val="22"/>
          <w:szCs w:val="22"/>
        </w:rPr>
        <w:t xml:space="preserve">Υπεύθυνη Δήλωση </w:t>
      </w:r>
      <w:r w:rsidR="00BA76B7">
        <w:rPr>
          <w:rFonts w:ascii="Georgia" w:hAnsi="Georgia" w:cs="Arial"/>
          <w:sz w:val="22"/>
          <w:szCs w:val="22"/>
          <w:lang w:eastAsia="ar-SA"/>
        </w:rPr>
        <w:t xml:space="preserve">ως </w:t>
      </w:r>
      <w:r w:rsidR="00BA76B7" w:rsidRPr="001C700A">
        <w:rPr>
          <w:rFonts w:ascii="Georgia" w:hAnsi="Georgia" w:cs="Arial"/>
          <w:sz w:val="22"/>
          <w:szCs w:val="22"/>
          <w:lang w:eastAsia="ar-SA"/>
        </w:rPr>
        <w:t xml:space="preserve"> απόδειξη της μη συνδρομής των λόγων αποκλεισμού από διαδικασίες σύναψης δημοσίων συμβάσεων των παρ.1 και </w:t>
      </w:r>
      <w:r w:rsidR="00BA76B7">
        <w:rPr>
          <w:rFonts w:ascii="Georgia" w:hAnsi="Georgia" w:cs="Arial"/>
          <w:sz w:val="22"/>
          <w:szCs w:val="22"/>
          <w:lang w:eastAsia="ar-SA"/>
        </w:rPr>
        <w:t xml:space="preserve">2 του άρθρου 73 του Ν.4412/2016 </w:t>
      </w:r>
      <w:r>
        <w:rPr>
          <w:rFonts w:ascii="Georgia" w:hAnsi="Georgia" w:cs="Arial"/>
          <w:color w:val="00000A"/>
          <w:sz w:val="22"/>
          <w:szCs w:val="22"/>
        </w:rPr>
        <w:t xml:space="preserve">εκ μέρους του </w:t>
      </w:r>
      <w:r w:rsidR="00272FB7">
        <w:rPr>
          <w:rFonts w:ascii="Georgia" w:hAnsi="Georgia" w:cs="Arial"/>
          <w:color w:val="00000A"/>
          <w:sz w:val="22"/>
          <w:szCs w:val="22"/>
        </w:rPr>
        <w:t>οικονομικού φορέα σε περίπτωση φυσικού προσώπου ή σε περίπτωση νομικού προσώπου την υποβολή αυτής εκ μέρους του νόμιμου εκπροσώπου όπως αυτός ορίζεται στην περίπτωση 79</w:t>
      </w:r>
      <w:r w:rsidR="00272FB7" w:rsidRPr="00C04F01">
        <w:rPr>
          <w:rFonts w:ascii="Georgia" w:hAnsi="Georgia" w:cs="Arial"/>
          <w:color w:val="00000A"/>
          <w:sz w:val="22"/>
          <w:szCs w:val="22"/>
          <w:vertAlign w:val="superscript"/>
        </w:rPr>
        <w:t>Α</w:t>
      </w:r>
      <w:r w:rsidR="00272FB7">
        <w:rPr>
          <w:rFonts w:ascii="Georgia" w:hAnsi="Georgia" w:cs="Arial"/>
          <w:color w:val="00000A"/>
          <w:sz w:val="22"/>
          <w:szCs w:val="22"/>
        </w:rPr>
        <w:t xml:space="preserve"> του Ν. 4412/2016</w:t>
      </w:r>
      <w:r w:rsidR="00BA76B7">
        <w:rPr>
          <w:rFonts w:ascii="Georgia" w:hAnsi="Georgia" w:cs="Arial"/>
          <w:color w:val="00000A"/>
          <w:sz w:val="22"/>
          <w:szCs w:val="22"/>
        </w:rPr>
        <w:t>.</w:t>
      </w:r>
    </w:p>
    <w:p w:rsidR="00E8403C" w:rsidRDefault="00E8403C" w:rsidP="001C33A5">
      <w:pPr>
        <w:spacing w:before="120" w:after="120" w:line="360" w:lineRule="auto"/>
        <w:ind w:right="-35"/>
        <w:jc w:val="both"/>
        <w:rPr>
          <w:rFonts w:ascii="Georgia" w:hAnsi="Georgia" w:cs="Arial"/>
          <w:color w:val="00000A"/>
          <w:sz w:val="22"/>
          <w:szCs w:val="22"/>
        </w:rPr>
      </w:pPr>
      <w:r w:rsidRPr="001C700A">
        <w:rPr>
          <w:rFonts w:ascii="Georgia" w:hAnsi="Georgia" w:cs="Arial"/>
          <w:color w:val="00000A"/>
          <w:sz w:val="22"/>
          <w:szCs w:val="22"/>
        </w:rPr>
        <w:t xml:space="preserve">Η υποχρέωση αφορά ιδίως: </w:t>
      </w:r>
    </w:p>
    <w:p w:rsidR="00E8403C" w:rsidRDefault="00E8403C" w:rsidP="001C33A5">
      <w:pPr>
        <w:spacing w:before="120" w:after="120" w:line="360" w:lineRule="auto"/>
        <w:ind w:right="-35"/>
        <w:jc w:val="both"/>
        <w:rPr>
          <w:rFonts w:ascii="Georgia" w:hAnsi="Georgia" w:cs="Arial"/>
          <w:color w:val="00000A"/>
          <w:sz w:val="22"/>
          <w:szCs w:val="22"/>
        </w:rPr>
      </w:pPr>
      <w:r w:rsidRPr="001C700A">
        <w:rPr>
          <w:rFonts w:ascii="Georgia" w:hAnsi="Georgia" w:cs="Arial"/>
          <w:color w:val="00000A"/>
          <w:sz w:val="22"/>
          <w:szCs w:val="22"/>
        </w:rPr>
        <w:t>αα) στις περιπτώσεις εταιρειών περιορισμένης ευθύνης (Ε.Π.Ε</w:t>
      </w:r>
      <w:r w:rsidRPr="009B347C">
        <w:rPr>
          <w:rFonts w:ascii="Georgia" w:hAnsi="Georgia" w:cs="Arial"/>
          <w:color w:val="00000A"/>
          <w:sz w:val="22"/>
          <w:szCs w:val="22"/>
        </w:rPr>
        <w:t xml:space="preserve">.), </w:t>
      </w:r>
      <w:r w:rsidRPr="009B347C">
        <w:rPr>
          <w:rFonts w:ascii="Georgia" w:hAnsi="Georgia"/>
          <w:sz w:val="22"/>
          <w:szCs w:val="22"/>
        </w:rPr>
        <w:t xml:space="preserve">ιδιωτικών κεφαλαιουχικών εταιρειών (Ι.Κ.Ε.) </w:t>
      </w:r>
      <w:r w:rsidRPr="009B347C">
        <w:rPr>
          <w:rFonts w:ascii="Georgia" w:hAnsi="Georgia" w:cs="Arial"/>
          <w:color w:val="00000A"/>
          <w:sz w:val="22"/>
          <w:szCs w:val="22"/>
        </w:rPr>
        <w:t>και</w:t>
      </w:r>
      <w:r w:rsidRPr="001C700A">
        <w:rPr>
          <w:rFonts w:ascii="Georgia" w:hAnsi="Georgia" w:cs="Arial"/>
          <w:color w:val="00000A"/>
          <w:sz w:val="22"/>
          <w:szCs w:val="22"/>
        </w:rPr>
        <w:t xml:space="preserve"> προσωπικών εταιρειών (Ο.Ε. και Ε.Ε.), τους διαχειριστές</w:t>
      </w:r>
      <w:r>
        <w:rPr>
          <w:rFonts w:ascii="Georgia" w:hAnsi="Georgia" w:cs="Arial"/>
          <w:color w:val="00000A"/>
          <w:sz w:val="22"/>
          <w:szCs w:val="22"/>
        </w:rPr>
        <w:t>, όπου θα αναφέρονται μέσα σε αυτή ονομαστικά με τα στοιχεία της ταυτότητάς και θα συνοδεύεται από έγγραφο εκπροσώπησης του ΓΕΜΗ των τελευταίων 30 ημερών</w:t>
      </w:r>
      <w:r w:rsidRPr="001C700A">
        <w:rPr>
          <w:rFonts w:ascii="Georgia" w:hAnsi="Georgia" w:cs="Arial"/>
          <w:color w:val="00000A"/>
          <w:sz w:val="22"/>
          <w:szCs w:val="22"/>
        </w:rPr>
        <w:t xml:space="preserve">, </w:t>
      </w:r>
    </w:p>
    <w:p w:rsidR="00E8403C" w:rsidRPr="001C700A" w:rsidRDefault="00E8403C" w:rsidP="001C33A5">
      <w:pPr>
        <w:spacing w:before="120" w:after="120" w:line="360" w:lineRule="auto"/>
        <w:ind w:right="-35"/>
        <w:jc w:val="both"/>
        <w:rPr>
          <w:rFonts w:ascii="Georgia" w:hAnsi="Georgia" w:cs="Arial"/>
          <w:color w:val="00000A"/>
          <w:sz w:val="22"/>
          <w:szCs w:val="22"/>
        </w:rPr>
      </w:pPr>
      <w:proofErr w:type="spellStart"/>
      <w:r w:rsidRPr="001C700A">
        <w:rPr>
          <w:rFonts w:ascii="Georgia" w:hAnsi="Georgia" w:cs="Arial"/>
          <w:color w:val="00000A"/>
          <w:sz w:val="22"/>
          <w:szCs w:val="22"/>
        </w:rPr>
        <w:lastRenderedPageBreak/>
        <w:t>ββ</w:t>
      </w:r>
      <w:proofErr w:type="spellEnd"/>
      <w:r w:rsidRPr="001C700A">
        <w:rPr>
          <w:rFonts w:ascii="Georgia" w:hAnsi="Georgia" w:cs="Arial"/>
          <w:color w:val="00000A"/>
          <w:sz w:val="22"/>
          <w:szCs w:val="22"/>
        </w:rPr>
        <w:t>) στις περιπτώσεις ανωνύμων εταιρειών (Α.Ε.), τον Διευθύνοντα Σύμβουλο, καθώς και όλα τα μέλη του Διοικητικού Συμβουλίου</w:t>
      </w:r>
      <w:r>
        <w:rPr>
          <w:rFonts w:ascii="Georgia" w:hAnsi="Georgia" w:cs="Arial"/>
          <w:color w:val="00000A"/>
          <w:sz w:val="22"/>
          <w:szCs w:val="22"/>
        </w:rPr>
        <w:t>,</w:t>
      </w:r>
      <w:r w:rsidRPr="00C616EF">
        <w:rPr>
          <w:rFonts w:ascii="Georgia" w:hAnsi="Georgia" w:cs="Arial"/>
          <w:color w:val="00000A"/>
          <w:sz w:val="22"/>
          <w:szCs w:val="22"/>
        </w:rPr>
        <w:t xml:space="preserve"> </w:t>
      </w:r>
      <w:r>
        <w:rPr>
          <w:rFonts w:ascii="Georgia" w:hAnsi="Georgia" w:cs="Arial"/>
          <w:color w:val="00000A"/>
          <w:sz w:val="22"/>
          <w:szCs w:val="22"/>
        </w:rPr>
        <w:t>όπου θα αναφέρονται μέσα σε αυτή ονομαστικά με τα στοιχεία της ταυτότητάς τους και θα συνοδεύεται από έγγραφο εκπροσώπησης του ΓΕΜΗ των τελευταίων 30 ημερών</w:t>
      </w:r>
      <w:r w:rsidRPr="001C700A">
        <w:rPr>
          <w:rFonts w:ascii="Georgia" w:hAnsi="Georgia" w:cs="Arial"/>
          <w:color w:val="00000A"/>
          <w:sz w:val="22"/>
          <w:szCs w:val="22"/>
        </w:rPr>
        <w:t>.</w:t>
      </w:r>
    </w:p>
    <w:p w:rsidR="00E8403C" w:rsidRDefault="00E8403C" w:rsidP="001C33A5">
      <w:pPr>
        <w:spacing w:before="120" w:after="120" w:line="360" w:lineRule="auto"/>
        <w:ind w:right="-35"/>
        <w:jc w:val="both"/>
        <w:rPr>
          <w:rFonts w:ascii="Georgia" w:hAnsi="Georgia" w:cs="Arial"/>
          <w:color w:val="00000A"/>
          <w:sz w:val="22"/>
          <w:szCs w:val="22"/>
        </w:rPr>
      </w:pPr>
      <w:r>
        <w:rPr>
          <w:rFonts w:ascii="Georgia" w:hAnsi="Georgia" w:cs="Arial"/>
          <w:color w:val="00000A"/>
          <w:sz w:val="22"/>
          <w:szCs w:val="22"/>
        </w:rPr>
        <w:t xml:space="preserve">     ε</w:t>
      </w:r>
      <w:r w:rsidRPr="001C700A">
        <w:rPr>
          <w:rFonts w:ascii="Georgia" w:hAnsi="Georgia" w:cs="Arial"/>
          <w:color w:val="00000A"/>
          <w:sz w:val="22"/>
          <w:szCs w:val="22"/>
        </w:rPr>
        <w:t>. Εφόσον πρόκειται για νομικό πρόσωπο, τα αποδεικτικά έγγραφα νομιμοποίησης του νομικού προσ</w:t>
      </w:r>
      <w:r>
        <w:rPr>
          <w:rFonts w:ascii="Georgia" w:hAnsi="Georgia" w:cs="Arial"/>
          <w:color w:val="00000A"/>
          <w:sz w:val="22"/>
          <w:szCs w:val="22"/>
        </w:rPr>
        <w:t>ώπου (άρθρο 93 του Ν.4412/2016).</w:t>
      </w:r>
    </w:p>
    <w:p w:rsidR="008108E9" w:rsidRPr="002D1C5A" w:rsidRDefault="008108E9" w:rsidP="008108E9">
      <w:pPr>
        <w:pStyle w:val="20"/>
        <w:ind w:left="5040" w:right="-766" w:firstLine="720"/>
        <w:rPr>
          <w:rFonts w:ascii="Georgia" w:hAnsi="Georgia" w:cs="Arial"/>
          <w:sz w:val="22"/>
          <w:szCs w:val="22"/>
        </w:rPr>
      </w:pPr>
    </w:p>
    <w:p w:rsidR="008108E9" w:rsidRPr="00BB0BBC" w:rsidRDefault="008108E9" w:rsidP="008108E9">
      <w:pPr>
        <w:ind w:left="3600" w:right="-35" w:firstLine="720"/>
        <w:jc w:val="center"/>
        <w:outlineLvl w:val="0"/>
        <w:rPr>
          <w:rFonts w:ascii="Georgia" w:hAnsi="Georgia" w:cs="Arial"/>
          <w:sz w:val="22"/>
          <w:szCs w:val="22"/>
        </w:rPr>
      </w:pPr>
      <w:r w:rsidRPr="001C700A">
        <w:rPr>
          <w:rFonts w:ascii="Georgia" w:hAnsi="Georgia" w:cs="Arial"/>
          <w:sz w:val="22"/>
          <w:szCs w:val="22"/>
        </w:rPr>
        <w:t xml:space="preserve">Ο </w:t>
      </w:r>
      <w:r>
        <w:rPr>
          <w:rFonts w:ascii="Georgia" w:hAnsi="Georgia" w:cs="Arial"/>
          <w:sz w:val="22"/>
          <w:szCs w:val="22"/>
        </w:rPr>
        <w:t xml:space="preserve">Δήμαρχος </w:t>
      </w:r>
    </w:p>
    <w:p w:rsidR="008108E9" w:rsidRPr="007078AE" w:rsidRDefault="008108E9" w:rsidP="008108E9">
      <w:pPr>
        <w:tabs>
          <w:tab w:val="left" w:pos="6237"/>
        </w:tabs>
        <w:ind w:right="-35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</w:p>
    <w:p w:rsidR="008108E9" w:rsidRDefault="008108E9" w:rsidP="008108E9">
      <w:pPr>
        <w:tabs>
          <w:tab w:val="left" w:pos="5812"/>
        </w:tabs>
        <w:ind w:right="-766"/>
        <w:jc w:val="both"/>
        <w:rPr>
          <w:rFonts w:ascii="Georgia" w:hAnsi="Georgia" w:cs="Arial"/>
          <w:sz w:val="22"/>
          <w:szCs w:val="22"/>
        </w:rPr>
      </w:pPr>
      <w:r w:rsidRPr="005070E9">
        <w:rPr>
          <w:rFonts w:ascii="Georgia" w:hAnsi="Georgia" w:cs="Arial"/>
          <w:sz w:val="22"/>
          <w:szCs w:val="22"/>
        </w:rPr>
        <w:t xml:space="preserve">    </w:t>
      </w:r>
      <w:r w:rsidRPr="005070E9">
        <w:rPr>
          <w:rFonts w:ascii="Georgia" w:hAnsi="Georgia" w:cs="Arial"/>
          <w:sz w:val="22"/>
          <w:szCs w:val="22"/>
        </w:rPr>
        <w:tab/>
      </w:r>
    </w:p>
    <w:p w:rsidR="008108E9" w:rsidRPr="0001542A" w:rsidRDefault="008108E9" w:rsidP="008108E9">
      <w:pPr>
        <w:tabs>
          <w:tab w:val="left" w:pos="5812"/>
        </w:tabs>
        <w:ind w:right="-766"/>
        <w:jc w:val="both"/>
        <w:rPr>
          <w:rFonts w:ascii="Georgia" w:hAnsi="Georgia" w:cs="Arial"/>
          <w:sz w:val="22"/>
          <w:szCs w:val="22"/>
        </w:rPr>
      </w:pPr>
      <w:r w:rsidRPr="004B270F">
        <w:rPr>
          <w:rFonts w:ascii="Georgia" w:hAnsi="Georgia" w:cs="Arial"/>
          <w:sz w:val="22"/>
          <w:szCs w:val="22"/>
        </w:rPr>
        <w:t xml:space="preserve">                                                                </w:t>
      </w:r>
      <w:r>
        <w:rPr>
          <w:rFonts w:ascii="Georgia" w:hAnsi="Georgia" w:cs="Arial"/>
          <w:sz w:val="22"/>
          <w:szCs w:val="22"/>
        </w:rPr>
        <w:t xml:space="preserve">  </w:t>
      </w:r>
      <w:r w:rsidRPr="004B270F">
        <w:rPr>
          <w:rFonts w:ascii="Georgia" w:hAnsi="Georgia" w:cs="Arial"/>
          <w:sz w:val="22"/>
          <w:szCs w:val="22"/>
        </w:rPr>
        <w:t xml:space="preserve">                           </w:t>
      </w:r>
      <w:r>
        <w:rPr>
          <w:rFonts w:ascii="Georgia" w:hAnsi="Georgia" w:cs="Arial"/>
          <w:sz w:val="22"/>
          <w:szCs w:val="22"/>
        </w:rPr>
        <w:t xml:space="preserve">    </w:t>
      </w:r>
    </w:p>
    <w:p w:rsidR="008108E9" w:rsidRPr="004B270F" w:rsidRDefault="008108E9" w:rsidP="008108E9">
      <w:pPr>
        <w:tabs>
          <w:tab w:val="left" w:pos="5812"/>
        </w:tabs>
        <w:ind w:right="-766"/>
        <w:jc w:val="both"/>
        <w:rPr>
          <w:rFonts w:ascii="Georgia" w:hAnsi="Georgia" w:cs="Arial"/>
          <w:sz w:val="22"/>
          <w:szCs w:val="22"/>
        </w:rPr>
      </w:pPr>
      <w:r w:rsidRPr="0001542A">
        <w:rPr>
          <w:rFonts w:ascii="Georgia" w:hAnsi="Georgia" w:cs="Arial"/>
          <w:sz w:val="22"/>
          <w:szCs w:val="22"/>
        </w:rPr>
        <w:t xml:space="preserve">                                                                                                     </w:t>
      </w:r>
      <w:r w:rsidRPr="005070E9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ΣΤΑΘΟΠΟΥΛΟΣ ΙΩΑΝΝΗΣ</w:t>
      </w:r>
    </w:p>
    <w:p w:rsidR="008108E9" w:rsidRPr="0040654E" w:rsidRDefault="008108E9" w:rsidP="008108E9">
      <w:pPr>
        <w:pStyle w:val="10"/>
        <w:ind w:left="0" w:right="-766"/>
        <w:jc w:val="both"/>
        <w:rPr>
          <w:rFonts w:ascii="Georgia" w:hAnsi="Georgia" w:cs="Arial"/>
          <w:sz w:val="22"/>
          <w:szCs w:val="22"/>
        </w:rPr>
      </w:pPr>
    </w:p>
    <w:p w:rsidR="008108E9" w:rsidRPr="00801732" w:rsidRDefault="008108E9" w:rsidP="008108E9">
      <w:pPr>
        <w:pStyle w:val="20"/>
        <w:ind w:left="5040" w:right="-766" w:firstLine="720"/>
        <w:rPr>
          <w:rFonts w:ascii="Georgia" w:hAnsi="Georgia" w:cs="Arial"/>
          <w:sz w:val="22"/>
          <w:szCs w:val="22"/>
        </w:rPr>
      </w:pPr>
      <w:r w:rsidRPr="005070E9">
        <w:rPr>
          <w:rFonts w:ascii="Georgia" w:hAnsi="Georgia" w:cs="Arial"/>
          <w:sz w:val="22"/>
          <w:szCs w:val="22"/>
        </w:rPr>
        <w:t xml:space="preserve"> </w:t>
      </w:r>
    </w:p>
    <w:p w:rsidR="00EB2A83" w:rsidRDefault="00EB2A83" w:rsidP="001C33A5">
      <w:pPr>
        <w:tabs>
          <w:tab w:val="left" w:pos="6237"/>
        </w:tabs>
        <w:spacing w:line="360" w:lineRule="auto"/>
        <w:ind w:right="-35"/>
        <w:rPr>
          <w:rFonts w:ascii="Georgia" w:hAnsi="Georgia" w:cs="Arial"/>
          <w:b/>
        </w:rPr>
      </w:pPr>
    </w:p>
    <w:p w:rsidR="00EB2A83" w:rsidRDefault="00EB2A83" w:rsidP="001C33A5">
      <w:pPr>
        <w:tabs>
          <w:tab w:val="left" w:pos="6237"/>
        </w:tabs>
        <w:spacing w:line="360" w:lineRule="auto"/>
        <w:ind w:right="-35"/>
        <w:rPr>
          <w:rFonts w:ascii="Georgia" w:hAnsi="Georgia" w:cs="Arial"/>
          <w:b/>
        </w:rPr>
      </w:pPr>
    </w:p>
    <w:p w:rsidR="00255C80" w:rsidRPr="00BE7015" w:rsidRDefault="00603A81" w:rsidP="001C33A5">
      <w:pPr>
        <w:tabs>
          <w:tab w:val="left" w:pos="6237"/>
        </w:tabs>
        <w:spacing w:line="360" w:lineRule="auto"/>
        <w:ind w:right="-35"/>
        <w:rPr>
          <w:rFonts w:ascii="Arial" w:hAnsi="Arial" w:cs="Arial"/>
        </w:rPr>
      </w:pPr>
      <w:r w:rsidRPr="00BE7015">
        <w:rPr>
          <w:rFonts w:ascii="Georgia" w:hAnsi="Georgia" w:cs="Arial"/>
          <w:b/>
        </w:rPr>
        <w:t>Συν</w:t>
      </w:r>
      <w:r w:rsidRPr="00BE7015">
        <w:rPr>
          <w:rFonts w:ascii="Georgia" w:hAnsi="Georgia" w:cs="Arial"/>
        </w:rPr>
        <w:t>. :</w:t>
      </w:r>
      <w:r w:rsidR="00D73ED9" w:rsidRPr="00BE7015">
        <w:rPr>
          <w:rFonts w:ascii="Georgia" w:hAnsi="Georgia" w:cs="Arial"/>
        </w:rPr>
        <w:t xml:space="preserve"> </w:t>
      </w:r>
      <w:r w:rsidR="00F91557">
        <w:rPr>
          <w:rFonts w:ascii="Georgia" w:hAnsi="Georgia" w:cs="Arial"/>
        </w:rPr>
        <w:t>ΜΕΛΕΤΗ 13/2019</w:t>
      </w:r>
      <w:r w:rsidR="00D73ED9" w:rsidRPr="00BE7015">
        <w:rPr>
          <w:rFonts w:ascii="Georgia" w:hAnsi="Georgia" w:cs="Arial"/>
        </w:rPr>
        <w:t xml:space="preserve"> </w:t>
      </w:r>
    </w:p>
    <w:sectPr w:rsidR="00255C80" w:rsidRPr="00BE7015" w:rsidSect="006E05A9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921"/>
    <w:multiLevelType w:val="hybridMultilevel"/>
    <w:tmpl w:val="3AEE455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B7E81"/>
    <w:multiLevelType w:val="hybridMultilevel"/>
    <w:tmpl w:val="CE5077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5A0C98"/>
    <w:rsid w:val="00003BE8"/>
    <w:rsid w:val="0001542A"/>
    <w:rsid w:val="000256C5"/>
    <w:rsid w:val="000372D8"/>
    <w:rsid w:val="00037500"/>
    <w:rsid w:val="00060350"/>
    <w:rsid w:val="00061FF0"/>
    <w:rsid w:val="0006676F"/>
    <w:rsid w:val="00067475"/>
    <w:rsid w:val="000E4B93"/>
    <w:rsid w:val="000F1062"/>
    <w:rsid w:val="001136CD"/>
    <w:rsid w:val="0014419D"/>
    <w:rsid w:val="001453E4"/>
    <w:rsid w:val="00154596"/>
    <w:rsid w:val="00156D33"/>
    <w:rsid w:val="001605D8"/>
    <w:rsid w:val="00185508"/>
    <w:rsid w:val="001C33A5"/>
    <w:rsid w:val="001C700A"/>
    <w:rsid w:val="001F14F1"/>
    <w:rsid w:val="00203688"/>
    <w:rsid w:val="00203AAD"/>
    <w:rsid w:val="00255C80"/>
    <w:rsid w:val="00261A99"/>
    <w:rsid w:val="00272FB7"/>
    <w:rsid w:val="002A015C"/>
    <w:rsid w:val="002A2DB8"/>
    <w:rsid w:val="002A4166"/>
    <w:rsid w:val="002C63A9"/>
    <w:rsid w:val="002E67F3"/>
    <w:rsid w:val="0031596A"/>
    <w:rsid w:val="0032564C"/>
    <w:rsid w:val="0033057C"/>
    <w:rsid w:val="00334697"/>
    <w:rsid w:val="00335E3A"/>
    <w:rsid w:val="003371A3"/>
    <w:rsid w:val="003B4BC5"/>
    <w:rsid w:val="003D2393"/>
    <w:rsid w:val="003D5D3C"/>
    <w:rsid w:val="003E4B7B"/>
    <w:rsid w:val="00430EA5"/>
    <w:rsid w:val="00433489"/>
    <w:rsid w:val="00440780"/>
    <w:rsid w:val="00491AFE"/>
    <w:rsid w:val="00497A72"/>
    <w:rsid w:val="004C791F"/>
    <w:rsid w:val="004E2B39"/>
    <w:rsid w:val="005044C5"/>
    <w:rsid w:val="00534DD8"/>
    <w:rsid w:val="00556352"/>
    <w:rsid w:val="00557C80"/>
    <w:rsid w:val="005641D9"/>
    <w:rsid w:val="00580094"/>
    <w:rsid w:val="005A0C98"/>
    <w:rsid w:val="005D7661"/>
    <w:rsid w:val="005E271B"/>
    <w:rsid w:val="00603A81"/>
    <w:rsid w:val="006336B5"/>
    <w:rsid w:val="0063587E"/>
    <w:rsid w:val="006374A0"/>
    <w:rsid w:val="00685169"/>
    <w:rsid w:val="006867C3"/>
    <w:rsid w:val="006B0012"/>
    <w:rsid w:val="006B6F74"/>
    <w:rsid w:val="006D205D"/>
    <w:rsid w:val="006E05A9"/>
    <w:rsid w:val="006F0BB8"/>
    <w:rsid w:val="007252D5"/>
    <w:rsid w:val="007476F7"/>
    <w:rsid w:val="007846D0"/>
    <w:rsid w:val="0078616B"/>
    <w:rsid w:val="007864BF"/>
    <w:rsid w:val="00786A65"/>
    <w:rsid w:val="0079200D"/>
    <w:rsid w:val="007E284F"/>
    <w:rsid w:val="008108E9"/>
    <w:rsid w:val="00836B28"/>
    <w:rsid w:val="00844E32"/>
    <w:rsid w:val="00861ED1"/>
    <w:rsid w:val="008659A5"/>
    <w:rsid w:val="0086762F"/>
    <w:rsid w:val="008821A8"/>
    <w:rsid w:val="008F6EEE"/>
    <w:rsid w:val="008F7DCF"/>
    <w:rsid w:val="009240FC"/>
    <w:rsid w:val="00925D49"/>
    <w:rsid w:val="00941CDC"/>
    <w:rsid w:val="00965EDC"/>
    <w:rsid w:val="009726A0"/>
    <w:rsid w:val="009822C4"/>
    <w:rsid w:val="009843C6"/>
    <w:rsid w:val="009B1A30"/>
    <w:rsid w:val="009B347C"/>
    <w:rsid w:val="009B4467"/>
    <w:rsid w:val="009E3C71"/>
    <w:rsid w:val="00A31DF6"/>
    <w:rsid w:val="00A81C4E"/>
    <w:rsid w:val="00AA202C"/>
    <w:rsid w:val="00AA24C1"/>
    <w:rsid w:val="00AC065C"/>
    <w:rsid w:val="00AC4E3C"/>
    <w:rsid w:val="00AD68C1"/>
    <w:rsid w:val="00AF408D"/>
    <w:rsid w:val="00AF5BB7"/>
    <w:rsid w:val="00B116DD"/>
    <w:rsid w:val="00B1403C"/>
    <w:rsid w:val="00B26E89"/>
    <w:rsid w:val="00B51C84"/>
    <w:rsid w:val="00B73890"/>
    <w:rsid w:val="00B90401"/>
    <w:rsid w:val="00BA03C2"/>
    <w:rsid w:val="00BA76B7"/>
    <w:rsid w:val="00BB024B"/>
    <w:rsid w:val="00BB1977"/>
    <w:rsid w:val="00BD4715"/>
    <w:rsid w:val="00BE7015"/>
    <w:rsid w:val="00C01EC7"/>
    <w:rsid w:val="00C04F01"/>
    <w:rsid w:val="00C1129D"/>
    <w:rsid w:val="00C141B4"/>
    <w:rsid w:val="00C151D4"/>
    <w:rsid w:val="00C26C9A"/>
    <w:rsid w:val="00C6073E"/>
    <w:rsid w:val="00C616EF"/>
    <w:rsid w:val="00C667AC"/>
    <w:rsid w:val="00C71364"/>
    <w:rsid w:val="00C77206"/>
    <w:rsid w:val="00C77414"/>
    <w:rsid w:val="00CB5ECF"/>
    <w:rsid w:val="00CD718F"/>
    <w:rsid w:val="00D20CBA"/>
    <w:rsid w:val="00D6000F"/>
    <w:rsid w:val="00D60967"/>
    <w:rsid w:val="00D6429C"/>
    <w:rsid w:val="00D650A4"/>
    <w:rsid w:val="00D73ED9"/>
    <w:rsid w:val="00D9085F"/>
    <w:rsid w:val="00DA3B08"/>
    <w:rsid w:val="00DC2678"/>
    <w:rsid w:val="00DC7A9F"/>
    <w:rsid w:val="00DD0283"/>
    <w:rsid w:val="00DD2C88"/>
    <w:rsid w:val="00DE3DE7"/>
    <w:rsid w:val="00DE406A"/>
    <w:rsid w:val="00DF3B2C"/>
    <w:rsid w:val="00E069F6"/>
    <w:rsid w:val="00E41E3B"/>
    <w:rsid w:val="00E47636"/>
    <w:rsid w:val="00E61E92"/>
    <w:rsid w:val="00E8403C"/>
    <w:rsid w:val="00E86CA4"/>
    <w:rsid w:val="00E92468"/>
    <w:rsid w:val="00E9494F"/>
    <w:rsid w:val="00EA3FDC"/>
    <w:rsid w:val="00EB2A83"/>
    <w:rsid w:val="00ED6897"/>
    <w:rsid w:val="00EF357C"/>
    <w:rsid w:val="00F457BB"/>
    <w:rsid w:val="00F64D99"/>
    <w:rsid w:val="00F65589"/>
    <w:rsid w:val="00F72370"/>
    <w:rsid w:val="00F80B3E"/>
    <w:rsid w:val="00F91557"/>
    <w:rsid w:val="00FB0145"/>
    <w:rsid w:val="00FE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DE40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E05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DE4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4">
    <w:name w:val="List Paragraph"/>
    <w:basedOn w:val="a"/>
    <w:uiPriority w:val="34"/>
    <w:qFormat/>
    <w:rsid w:val="00FB0145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C667A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667A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9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Char0"/>
    <w:semiHidden/>
    <w:rsid w:val="00AA202C"/>
    <w:pPr>
      <w:jc w:val="both"/>
    </w:pPr>
    <w:rPr>
      <w:rFonts w:ascii="Arial" w:hAnsi="Arial" w:cs="Arial"/>
      <w:sz w:val="28"/>
      <w:szCs w:val="24"/>
    </w:rPr>
  </w:style>
  <w:style w:type="character" w:customStyle="1" w:styleId="Char0">
    <w:name w:val="Σώμα κειμένου Char"/>
    <w:basedOn w:val="a0"/>
    <w:link w:val="a7"/>
    <w:semiHidden/>
    <w:rsid w:val="00AA202C"/>
    <w:rPr>
      <w:rFonts w:ascii="Arial" w:eastAsia="Times New Roman" w:hAnsi="Arial" w:cs="Arial"/>
      <w:sz w:val="28"/>
      <w:szCs w:val="24"/>
      <w:lang w:eastAsia="el-GR"/>
    </w:rPr>
  </w:style>
  <w:style w:type="paragraph" w:customStyle="1" w:styleId="21">
    <w:name w:val="Σώμα κείμενου 21"/>
    <w:basedOn w:val="a"/>
    <w:rsid w:val="006867C3"/>
    <w:pPr>
      <w:suppressAutoHyphens/>
      <w:jc w:val="both"/>
    </w:pPr>
    <w:rPr>
      <w:rFonts w:ascii="Tahoma" w:hAnsi="Tahoma" w:cs="Tahoma"/>
      <w:sz w:val="24"/>
      <w:szCs w:val="24"/>
      <w:lang w:eastAsia="ar-SA"/>
    </w:rPr>
  </w:style>
  <w:style w:type="character" w:customStyle="1" w:styleId="2Char">
    <w:name w:val="Επικεφαλίδα 2 Char"/>
    <w:basedOn w:val="a0"/>
    <w:link w:val="2"/>
    <w:uiPriority w:val="9"/>
    <w:rsid w:val="006E0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styleId="-">
    <w:name w:val="Hyperlink"/>
    <w:basedOn w:val="a0"/>
    <w:uiPriority w:val="99"/>
    <w:unhideWhenUsed/>
    <w:rsid w:val="003371A3"/>
    <w:rPr>
      <w:color w:val="0000FF" w:themeColor="hyperlink"/>
      <w:u w:val="single"/>
    </w:rPr>
  </w:style>
  <w:style w:type="paragraph" w:customStyle="1" w:styleId="10">
    <w:name w:val="Παράγραφος λίστας1"/>
    <w:basedOn w:val="a"/>
    <w:rsid w:val="003E4B7B"/>
    <w:pPr>
      <w:ind w:left="720"/>
    </w:pPr>
    <w:rPr>
      <w:sz w:val="24"/>
      <w:szCs w:val="24"/>
    </w:rPr>
  </w:style>
  <w:style w:type="paragraph" w:styleId="20">
    <w:name w:val="Body Text 2"/>
    <w:basedOn w:val="a"/>
    <w:link w:val="2Char0"/>
    <w:uiPriority w:val="99"/>
    <w:semiHidden/>
    <w:unhideWhenUsed/>
    <w:rsid w:val="008108E9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8108E9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tsamalika@agiaparaskevi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konstantina</cp:lastModifiedBy>
  <cp:revision>4</cp:revision>
  <cp:lastPrinted>2017-10-04T11:01:00Z</cp:lastPrinted>
  <dcterms:created xsi:type="dcterms:W3CDTF">2019-05-09T06:25:00Z</dcterms:created>
  <dcterms:modified xsi:type="dcterms:W3CDTF">2019-05-09T06:30:00Z</dcterms:modified>
</cp:coreProperties>
</file>