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E3D" w:rsidRDefault="000F669C" w:rsidP="00046E3D">
      <w:pPr>
        <w:rPr>
          <w:lang w:val="en-US"/>
        </w:rPr>
      </w:pPr>
      <w:r>
        <w:rPr>
          <w:noProof/>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75pt;margin-top:0;width:38.4pt;height:45.55pt;z-index:-251658752;mso-wrap-distance-left:9.05pt;mso-wrap-distance-right:9.05pt" filled="t">
            <v:fill color2="black"/>
            <v:imagedata r:id="rId5" o:title=""/>
          </v:shape>
          <o:OLEObject Type="Embed" ProgID="PBrush" ShapeID="_x0000_s1026" DrawAspect="Content" ObjectID="_1498646882" r:id="rId6"/>
        </w:pict>
      </w:r>
    </w:p>
    <w:p w:rsidR="00046E3D" w:rsidRDefault="00046E3D" w:rsidP="00046E3D">
      <w:pPr>
        <w:spacing w:after="0" w:line="240" w:lineRule="auto"/>
        <w:rPr>
          <w:rFonts w:ascii="Arial" w:hAnsi="Arial" w:cs="Arial"/>
          <w:b/>
        </w:rPr>
      </w:pPr>
      <w:r>
        <w:rPr>
          <w:rFonts w:ascii="Arial" w:hAnsi="Arial" w:cs="Arial"/>
          <w:b/>
        </w:rPr>
        <w:t xml:space="preserve">           </w:t>
      </w:r>
    </w:p>
    <w:p w:rsidR="00046E3D" w:rsidRDefault="00046E3D" w:rsidP="00046E3D">
      <w:pPr>
        <w:spacing w:after="0" w:line="240" w:lineRule="auto"/>
        <w:rPr>
          <w:rFonts w:ascii="Arial" w:hAnsi="Arial" w:cs="Arial"/>
          <w:b/>
        </w:rPr>
      </w:pP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bookmarkStart w:id="0" w:name="_GoBack"/>
      <w:bookmarkEnd w:id="0"/>
    </w:p>
    <w:p w:rsidR="00732D46" w:rsidRDefault="00046E3D" w:rsidP="00046E3D">
      <w:pPr>
        <w:spacing w:after="0" w:line="240" w:lineRule="auto"/>
        <w:rPr>
          <w:rFonts w:ascii="Arial" w:hAnsi="Arial" w:cs="Arial"/>
          <w:b/>
        </w:rPr>
      </w:pPr>
      <w:r>
        <w:rPr>
          <w:rFonts w:ascii="Arial" w:hAnsi="Arial" w:cs="Arial"/>
          <w:b/>
        </w:rPr>
        <w:t xml:space="preserve"> </w:t>
      </w:r>
    </w:p>
    <w:p w:rsidR="00046E3D" w:rsidRPr="00D96E2D" w:rsidRDefault="00046E3D" w:rsidP="00046E3D">
      <w:pPr>
        <w:spacing w:after="0" w:line="240" w:lineRule="auto"/>
        <w:rPr>
          <w:rFonts w:ascii="Arial" w:hAnsi="Arial" w:cs="Arial"/>
          <w:b/>
        </w:rPr>
      </w:pPr>
      <w:r w:rsidRPr="00D96E2D">
        <w:rPr>
          <w:rFonts w:ascii="Arial" w:hAnsi="Arial" w:cs="Arial"/>
          <w:b/>
        </w:rPr>
        <w:t>ΕΛΛΗΝΙΚΗ ΔΗΜΟΚΡΑΤΙΑ</w:t>
      </w:r>
      <w:r w:rsidR="00732D46">
        <w:rPr>
          <w:rFonts w:ascii="Arial" w:hAnsi="Arial" w:cs="Arial"/>
          <w:b/>
        </w:rPr>
        <w:tab/>
      </w:r>
      <w:r>
        <w:rPr>
          <w:rFonts w:ascii="Arial" w:hAnsi="Arial" w:cs="Arial"/>
          <w:b/>
        </w:rPr>
        <w:tab/>
      </w:r>
      <w:r>
        <w:rPr>
          <w:rFonts w:ascii="Arial" w:hAnsi="Arial" w:cs="Arial"/>
        </w:rPr>
        <w:t>Αγία Παρασκευή 1</w:t>
      </w:r>
      <w:r w:rsidRPr="007A7682">
        <w:rPr>
          <w:rFonts w:ascii="Arial" w:hAnsi="Arial" w:cs="Arial"/>
        </w:rPr>
        <w:t>7</w:t>
      </w:r>
      <w:r>
        <w:rPr>
          <w:rFonts w:ascii="Arial" w:hAnsi="Arial" w:cs="Arial"/>
        </w:rPr>
        <w:t>/07</w:t>
      </w:r>
      <w:r w:rsidRPr="00D96E2D">
        <w:rPr>
          <w:rFonts w:ascii="Arial" w:hAnsi="Arial" w:cs="Arial"/>
        </w:rPr>
        <w:t>/201</w:t>
      </w:r>
      <w:r>
        <w:rPr>
          <w:rFonts w:ascii="Arial" w:hAnsi="Arial" w:cs="Arial"/>
        </w:rPr>
        <w:t>5</w:t>
      </w:r>
    </w:p>
    <w:p w:rsidR="00046E3D" w:rsidRPr="00845755" w:rsidRDefault="00046E3D" w:rsidP="00046E3D">
      <w:pPr>
        <w:spacing w:after="0" w:line="240" w:lineRule="auto"/>
        <w:rPr>
          <w:rFonts w:ascii="Arial" w:hAnsi="Arial" w:cs="Arial"/>
        </w:rPr>
      </w:pPr>
      <w:r w:rsidRPr="00D96E2D">
        <w:rPr>
          <w:rFonts w:ascii="Arial" w:hAnsi="Arial" w:cs="Arial"/>
          <w:b/>
        </w:rPr>
        <w:t>ΔΗΜΟΣ ΑΓΙΑΣ ΠΑΡΑΣΚΕΥΗΣ</w:t>
      </w:r>
      <w:r>
        <w:rPr>
          <w:rFonts w:ascii="Arial" w:hAnsi="Arial" w:cs="Arial"/>
          <w:b/>
        </w:rPr>
        <w:tab/>
      </w:r>
      <w:r>
        <w:rPr>
          <w:rFonts w:ascii="Arial" w:hAnsi="Arial" w:cs="Arial"/>
          <w:b/>
        </w:rPr>
        <w:tab/>
      </w:r>
      <w:r>
        <w:rPr>
          <w:rFonts w:ascii="Arial" w:hAnsi="Arial" w:cs="Arial"/>
          <w:b/>
        </w:rPr>
        <w:tab/>
      </w:r>
      <w:r w:rsidRPr="00D96E2D">
        <w:rPr>
          <w:rFonts w:ascii="Arial" w:hAnsi="Arial" w:cs="Arial"/>
        </w:rPr>
        <w:t>Αρ.Πρωτ:</w:t>
      </w:r>
      <w:r>
        <w:rPr>
          <w:rFonts w:ascii="Arial" w:hAnsi="Arial" w:cs="Arial"/>
        </w:rPr>
        <w:t>………….</w:t>
      </w:r>
    </w:p>
    <w:p w:rsidR="00046E3D" w:rsidRDefault="007A7682" w:rsidP="00046E3D">
      <w:pPr>
        <w:spacing w:after="0" w:line="240" w:lineRule="auto"/>
        <w:rPr>
          <w:rFonts w:ascii="Arial" w:hAnsi="Arial" w:cs="Arial"/>
          <w:b/>
        </w:rPr>
      </w:pPr>
      <w:r>
        <w:rPr>
          <w:rFonts w:ascii="Arial" w:hAnsi="Arial" w:cs="Arial"/>
          <w:b/>
        </w:rPr>
        <w:t>ΤΕΧΝΙΚΗ ΥΠΗΡΕΣΙΑ</w:t>
      </w:r>
    </w:p>
    <w:p w:rsidR="007A7682" w:rsidRPr="007A7682" w:rsidRDefault="007A7682" w:rsidP="00046E3D">
      <w:pPr>
        <w:spacing w:after="0" w:line="240" w:lineRule="auto"/>
        <w:rPr>
          <w:rFonts w:ascii="Arial" w:hAnsi="Arial" w:cs="Arial"/>
          <w:b/>
        </w:rPr>
      </w:pPr>
      <w:r>
        <w:rPr>
          <w:rFonts w:ascii="Arial" w:hAnsi="Arial" w:cs="Arial"/>
          <w:b/>
        </w:rPr>
        <w:t>ΓΡΑΦΕΙΟ ΑΝΤΙΔΗΜΑΡΧΟΥ</w:t>
      </w:r>
    </w:p>
    <w:p w:rsidR="00046E3D" w:rsidRDefault="00046E3D" w:rsidP="00046E3D">
      <w:pPr>
        <w:spacing w:after="0" w:line="240" w:lineRule="auto"/>
        <w:rPr>
          <w:rFonts w:ascii="Arial" w:hAnsi="Arial" w:cs="Arial"/>
        </w:rPr>
      </w:pPr>
      <w:r>
        <w:rPr>
          <w:rFonts w:ascii="Arial" w:hAnsi="Arial" w:cs="Arial"/>
        </w:rPr>
        <w:t>Λ.Μεσογείων 415-417- Τ.Κ. 153 43</w:t>
      </w:r>
    </w:p>
    <w:p w:rsidR="00046E3D" w:rsidRPr="007A7682" w:rsidRDefault="00046E3D" w:rsidP="00046E3D">
      <w:pPr>
        <w:spacing w:after="0" w:line="240" w:lineRule="auto"/>
        <w:rPr>
          <w:rFonts w:ascii="Arial" w:hAnsi="Arial" w:cs="Arial"/>
          <w:lang w:val="en-US"/>
        </w:rPr>
      </w:pPr>
      <w:r>
        <w:rPr>
          <w:rFonts w:ascii="Arial" w:hAnsi="Arial" w:cs="Arial"/>
        </w:rPr>
        <w:t>Τηλ</w:t>
      </w:r>
      <w:r w:rsidRPr="007A7682">
        <w:rPr>
          <w:rFonts w:ascii="Arial" w:hAnsi="Arial" w:cs="Arial"/>
          <w:lang w:val="en-US"/>
        </w:rPr>
        <w:t>:     2132004524</w:t>
      </w:r>
    </w:p>
    <w:p w:rsidR="00046E3D" w:rsidRPr="007A7682" w:rsidRDefault="00046E3D" w:rsidP="00046E3D">
      <w:pPr>
        <w:spacing w:after="0" w:line="240" w:lineRule="auto"/>
        <w:rPr>
          <w:rFonts w:ascii="Arial" w:hAnsi="Arial" w:cs="Arial"/>
          <w:lang w:val="en-US"/>
        </w:rPr>
      </w:pPr>
      <w:r w:rsidRPr="007A7682">
        <w:rPr>
          <w:rFonts w:ascii="Arial" w:hAnsi="Arial" w:cs="Arial"/>
          <w:lang w:val="en-US"/>
        </w:rPr>
        <w:t>FAX  :  2132004513</w:t>
      </w:r>
    </w:p>
    <w:p w:rsidR="00046E3D" w:rsidRPr="007A7682" w:rsidRDefault="00046E3D" w:rsidP="00046E3D">
      <w:pPr>
        <w:spacing w:after="0" w:line="240" w:lineRule="auto"/>
        <w:rPr>
          <w:rFonts w:ascii="Arial" w:hAnsi="Arial" w:cs="Arial"/>
          <w:lang w:val="en-US"/>
        </w:rPr>
      </w:pPr>
      <w:r>
        <w:rPr>
          <w:rFonts w:ascii="Arial" w:hAnsi="Arial" w:cs="Arial"/>
        </w:rPr>
        <w:t>Πληρ</w:t>
      </w:r>
      <w:r w:rsidRPr="007A7682">
        <w:rPr>
          <w:rFonts w:ascii="Arial" w:hAnsi="Arial" w:cs="Arial"/>
          <w:lang w:val="en-US"/>
        </w:rPr>
        <w:t xml:space="preserve">:   </w:t>
      </w:r>
      <w:r w:rsidRPr="007A7682">
        <w:rPr>
          <w:rFonts w:ascii="Arial" w:hAnsi="Arial" w:cs="Arial"/>
          <w:lang w:val="en-US"/>
        </w:rPr>
        <w:tab/>
      </w:r>
      <w:r w:rsidRPr="007A7682">
        <w:rPr>
          <w:rFonts w:ascii="Arial" w:hAnsi="Arial" w:cs="Arial"/>
          <w:lang w:val="en-US"/>
        </w:rPr>
        <w:tab/>
        <w:t xml:space="preserve">                       </w:t>
      </w:r>
    </w:p>
    <w:p w:rsidR="00046E3D" w:rsidRPr="00046E3D" w:rsidRDefault="00046E3D" w:rsidP="00046E3D">
      <w:pPr>
        <w:spacing w:after="0" w:line="240" w:lineRule="auto"/>
        <w:rPr>
          <w:rStyle w:val="-"/>
          <w:rFonts w:ascii="Arial" w:eastAsia="Times New Roman" w:hAnsi="Arial" w:cs="Arial"/>
          <w:color w:val="0000FF" w:themeColor="hyperlink"/>
          <w:sz w:val="18"/>
          <w:szCs w:val="18"/>
          <w:lang w:val="en-US"/>
        </w:rPr>
      </w:pPr>
      <w:r w:rsidRPr="00C206B4">
        <w:rPr>
          <w:rFonts w:ascii="Arial" w:hAnsi="Arial" w:cs="Arial"/>
          <w:lang w:val="en-US"/>
        </w:rPr>
        <w:t>E</w:t>
      </w:r>
      <w:r w:rsidRPr="00046E3D">
        <w:rPr>
          <w:rFonts w:ascii="Arial" w:hAnsi="Arial" w:cs="Arial"/>
          <w:lang w:val="en-US"/>
        </w:rPr>
        <w:t>-</w:t>
      </w:r>
      <w:r w:rsidRPr="00C206B4">
        <w:rPr>
          <w:rFonts w:ascii="Arial" w:hAnsi="Arial" w:cs="Arial"/>
          <w:lang w:val="en-US"/>
        </w:rPr>
        <w:t>mail</w:t>
      </w:r>
      <w:r w:rsidRPr="00046E3D">
        <w:rPr>
          <w:rFonts w:ascii="Arial" w:hAnsi="Arial" w:cs="Arial"/>
          <w:lang w:val="en-US"/>
        </w:rPr>
        <w:t xml:space="preserve">:    </w:t>
      </w:r>
    </w:p>
    <w:p w:rsidR="00046E3D" w:rsidRPr="00046E3D" w:rsidRDefault="00046E3D" w:rsidP="00046E3D">
      <w:pPr>
        <w:spacing w:after="0" w:line="240" w:lineRule="auto"/>
        <w:rPr>
          <w:rStyle w:val="-"/>
          <w:rFonts w:ascii="Arial" w:eastAsia="Times New Roman" w:hAnsi="Arial" w:cs="Arial"/>
          <w:color w:val="0000FF" w:themeColor="hyperlink"/>
          <w:sz w:val="18"/>
          <w:szCs w:val="18"/>
          <w:lang w:val="en-US"/>
        </w:rPr>
      </w:pPr>
      <w:r w:rsidRPr="00046E3D">
        <w:rPr>
          <w:rStyle w:val="-"/>
          <w:rFonts w:ascii="Arial" w:eastAsia="Times New Roman" w:hAnsi="Arial" w:cs="Arial"/>
          <w:color w:val="0000FF" w:themeColor="hyperlink"/>
          <w:sz w:val="18"/>
          <w:szCs w:val="18"/>
          <w:lang w:val="en-US"/>
        </w:rPr>
        <w:t xml:space="preserve">                                                                                                                            </w:t>
      </w:r>
    </w:p>
    <w:p w:rsidR="00046E3D" w:rsidRPr="00046E3D" w:rsidRDefault="00046E3D" w:rsidP="00046E3D">
      <w:pPr>
        <w:spacing w:after="0" w:line="240" w:lineRule="auto"/>
        <w:rPr>
          <w:rFonts w:ascii="Arial" w:hAnsi="Arial" w:cs="Arial"/>
          <w:lang w:val="en-US"/>
        </w:rPr>
      </w:pPr>
    </w:p>
    <w:p w:rsidR="00046E3D" w:rsidRDefault="00046E3D" w:rsidP="00046E3D">
      <w:pPr>
        <w:spacing w:after="0" w:line="240" w:lineRule="auto"/>
        <w:rPr>
          <w:rFonts w:ascii="Arial" w:hAnsi="Arial" w:cs="Arial"/>
        </w:rPr>
      </w:pPr>
      <w:r w:rsidRPr="007A7682">
        <w:rPr>
          <w:rFonts w:ascii="Arial" w:hAnsi="Arial" w:cs="Arial"/>
          <w:lang w:val="en-US"/>
        </w:rPr>
        <w:t xml:space="preserve">          </w:t>
      </w:r>
      <w:r w:rsidR="00F45BD7" w:rsidRPr="007A7682">
        <w:rPr>
          <w:rFonts w:ascii="Arial" w:hAnsi="Arial" w:cs="Arial"/>
          <w:lang w:val="en-US"/>
        </w:rPr>
        <w:t xml:space="preserve">                                           </w:t>
      </w:r>
      <w:r w:rsidRPr="007A7682">
        <w:rPr>
          <w:rFonts w:ascii="Arial" w:hAnsi="Arial" w:cs="Arial"/>
          <w:lang w:val="en-US"/>
        </w:rPr>
        <w:t xml:space="preserve">  </w:t>
      </w:r>
      <w:r>
        <w:rPr>
          <w:rFonts w:ascii="Arial" w:hAnsi="Arial" w:cs="Arial"/>
        </w:rPr>
        <w:t xml:space="preserve">ΠΡΟΣ: τον ΠΡΟΕΔΡΟ ΔΗΜΟΤΙΚΟΥ  </w:t>
      </w:r>
    </w:p>
    <w:p w:rsidR="00046E3D" w:rsidRDefault="00046E3D" w:rsidP="00046E3D">
      <w:pPr>
        <w:spacing w:after="0" w:line="240" w:lineRule="auto"/>
        <w:rPr>
          <w:rFonts w:ascii="Arial" w:hAnsi="Arial" w:cs="Arial"/>
        </w:rPr>
      </w:pPr>
      <w:r>
        <w:rPr>
          <w:rFonts w:ascii="Arial" w:hAnsi="Arial" w:cs="Arial"/>
        </w:rPr>
        <w:t xml:space="preserve">                                                                                           ΣΥΜΒΟΥΛΙΟΥ</w:t>
      </w:r>
    </w:p>
    <w:p w:rsidR="00046E3D" w:rsidRPr="00046E3D" w:rsidRDefault="00046E3D" w:rsidP="00046E3D">
      <w:pPr>
        <w:spacing w:after="0" w:line="240" w:lineRule="auto"/>
        <w:rPr>
          <w:rFonts w:ascii="Arial" w:hAnsi="Arial" w:cs="Arial"/>
        </w:rPr>
      </w:pPr>
      <w:r>
        <w:rPr>
          <w:rFonts w:ascii="Arial" w:hAnsi="Arial" w:cs="Arial"/>
        </w:rPr>
        <w:t xml:space="preserve">                                                                                        κ. Γεράσιμο Βλάχο</w:t>
      </w:r>
    </w:p>
    <w:p w:rsidR="00046E3D" w:rsidRDefault="00046E3D" w:rsidP="00046E3D">
      <w:pPr>
        <w:rPr>
          <w:rFonts w:ascii="Arial" w:hAnsi="Arial" w:cs="Arial"/>
        </w:rPr>
      </w:pPr>
    </w:p>
    <w:p w:rsidR="00046E3D" w:rsidRDefault="00046E3D" w:rsidP="00F45BD7">
      <w:pPr>
        <w:rPr>
          <w:rFonts w:ascii="Arial" w:hAnsi="Arial" w:cs="Arial"/>
        </w:rPr>
      </w:pPr>
      <w:r>
        <w:rPr>
          <w:rFonts w:ascii="Arial" w:hAnsi="Arial" w:cs="Arial"/>
        </w:rPr>
        <w:t>ΘΕΜΑ: Συζήτηση και Λήψη Απόφασης περί καθορισμού ανώτατου αριθμού παραστάσεων και προβολών στον Υπαίθριο Χώρο του Πολιτιστικού και Αθλητικού Κέντρου «Σταύρος Κώτσης» για το έτος 2015 σύμφωνα με τις διατάξεις του Ν.4229/14.</w:t>
      </w:r>
    </w:p>
    <w:p w:rsidR="00046E3D" w:rsidRDefault="00046E3D" w:rsidP="00F45BD7">
      <w:pPr>
        <w:rPr>
          <w:rFonts w:ascii="Arial" w:hAnsi="Arial" w:cs="Arial"/>
        </w:rPr>
      </w:pPr>
    </w:p>
    <w:p w:rsidR="00046E3D" w:rsidRDefault="00046E3D" w:rsidP="00F45BD7">
      <w:pPr>
        <w:rPr>
          <w:rFonts w:ascii="Arial" w:hAnsi="Arial" w:cs="Arial"/>
        </w:rPr>
      </w:pPr>
      <w:r>
        <w:rPr>
          <w:rFonts w:ascii="Arial" w:hAnsi="Arial" w:cs="Arial"/>
        </w:rPr>
        <w:t>Με το Ν.4229/2014 (ΦΕΚ8/Α/10-1-14) περί «Άδειας εγκατάστασης και λειτουργίας χώρου παραστάσεων – Άδεια παράστασης και άλλες διατάξεις» επιτρέπεται  σύμφωνα με το άρθρο 2 παρ.2,  σε συνδυασμό με το άρθρο 3 να γίνονται παραστάσεις και σε χώρο για τον οποίο δεν έχει εκδοθεί άδεια εγκατάστασης και λειτουργίας, εφόσον χορηγηθεί άδεια παράστασης.</w:t>
      </w:r>
    </w:p>
    <w:p w:rsidR="003D3321" w:rsidRDefault="003D3321" w:rsidP="00F45BD7">
      <w:pPr>
        <w:rPr>
          <w:rFonts w:ascii="Arial" w:hAnsi="Arial" w:cs="Arial"/>
        </w:rPr>
      </w:pPr>
      <w:r>
        <w:rPr>
          <w:rFonts w:ascii="Arial" w:hAnsi="Arial" w:cs="Arial"/>
        </w:rPr>
        <w:t>Σύμφωνα με το άρθρο 4 παρ.3 η άδεια παράστασης (για πληθυσμό μεγαλύτερο των 50 ατόμων) εκδίδεται από τον οικείο δήμο, μετά από αίτηση του υπεύθυνου της παράστασης, με την οποία προσδιορίζεται το χρονικό διάστημα στο οποίο διενεργείται η αδειοδοτούμενη παράσταση, καθώς και το περίγραμμα του χώρου μέσα στον οποίο αυτή διενεργείται.</w:t>
      </w:r>
    </w:p>
    <w:p w:rsidR="003D3321" w:rsidRDefault="003D3321" w:rsidP="00F45BD7">
      <w:pPr>
        <w:rPr>
          <w:rFonts w:ascii="Arial" w:hAnsi="Arial" w:cs="Arial"/>
        </w:rPr>
      </w:pPr>
      <w:r>
        <w:rPr>
          <w:rFonts w:ascii="Arial" w:hAnsi="Arial" w:cs="Arial"/>
        </w:rPr>
        <w:t>Η αίτηση συνοδεύεται από πιστοποιητικό (ενεργητικής) πυροπροστασίας για χρήση χώρου συνάθροισης κοινού κοινή υπεύθυνη δήλωση του ιδιοκτήτη του χώρου και αυτού στο όνομα του οποίου εκδίδεται η άδεια παράστασης, σχετικά με τη λήψη όλων των απαραίτητων μέσων ασφαλείας του κοινού και των εργαζομένων.</w:t>
      </w:r>
    </w:p>
    <w:p w:rsidR="00630CF3" w:rsidRDefault="00630CF3" w:rsidP="00F45BD7">
      <w:pPr>
        <w:rPr>
          <w:rFonts w:ascii="Arial" w:hAnsi="Arial" w:cs="Arial"/>
        </w:rPr>
      </w:pPr>
      <w:r>
        <w:rPr>
          <w:rFonts w:ascii="Arial" w:hAnsi="Arial" w:cs="Arial"/>
        </w:rPr>
        <w:t>Για παραστάσεις με μέγιστο πληθυσμό μεγαλύτερο των πενήντα (50) ατόμων, η υπεύθυνη δήλωση υποβάλλεται από αρμόδιο μηχανικό.</w:t>
      </w:r>
    </w:p>
    <w:p w:rsidR="00630CF3" w:rsidRDefault="00630CF3" w:rsidP="00F45BD7">
      <w:pPr>
        <w:rPr>
          <w:rFonts w:ascii="Arial" w:hAnsi="Arial" w:cs="Arial"/>
        </w:rPr>
      </w:pPr>
      <w:r>
        <w:rPr>
          <w:rFonts w:ascii="Arial" w:hAnsi="Arial" w:cs="Arial"/>
        </w:rPr>
        <w:t>Σύμφωνα με το άρθρο 4 παρ.4. καθορίζεται με απόφαση του οικείου Δημοτικού Συμβουλίου ο ετήσιος ανώτατος αριθμός παραστάσεων που μπορούν να δοθούν σε ένα χώρο με άδεια παράστασης. Ο αριθμός αυτός δεν μπορεί να υπερβαίνει τις σαράντα (40) παραστάσεις ετησίως.</w:t>
      </w:r>
    </w:p>
    <w:p w:rsidR="00630CF3" w:rsidRDefault="00630CF3" w:rsidP="00F45BD7">
      <w:pPr>
        <w:rPr>
          <w:rFonts w:ascii="Arial" w:hAnsi="Arial" w:cs="Arial"/>
        </w:rPr>
      </w:pPr>
      <w:r>
        <w:rPr>
          <w:rFonts w:ascii="Arial" w:hAnsi="Arial" w:cs="Arial"/>
        </w:rPr>
        <w:t>Επίσης με απόφαση του Δημοτικού Συμβουλίου μπορεί να ορίζονται χώροι στους οποίους επιτρέπεται η διενέργεια παραστάσεων χωρίς να παραβλάπτονται ουσιωδώς οι υφιστάμενες χρήσεις γης της περιοχής.</w:t>
      </w:r>
    </w:p>
    <w:p w:rsidR="00EF5922" w:rsidRPr="00E74E18" w:rsidRDefault="00EF5922" w:rsidP="00F45BD7">
      <w:pPr>
        <w:rPr>
          <w:rFonts w:ascii="Arial" w:hAnsi="Arial" w:cs="Arial"/>
        </w:rPr>
      </w:pPr>
    </w:p>
    <w:p w:rsidR="00EF5922" w:rsidRPr="00E74E18" w:rsidRDefault="00EF5922" w:rsidP="00EF5922">
      <w:pPr>
        <w:pStyle w:val="a3"/>
        <w:numPr>
          <w:ilvl w:val="0"/>
          <w:numId w:val="1"/>
        </w:numPr>
        <w:rPr>
          <w:rFonts w:ascii="Arial" w:hAnsi="Arial" w:cs="Arial"/>
        </w:rPr>
      </w:pPr>
      <w:r w:rsidRPr="00E74E18">
        <w:rPr>
          <w:rFonts w:ascii="Arial" w:hAnsi="Arial" w:cs="Arial"/>
        </w:rPr>
        <w:t>ΧΡΗΣΕΙΣ</w:t>
      </w:r>
    </w:p>
    <w:p w:rsidR="00D72AC3" w:rsidRPr="00E74E18" w:rsidRDefault="00D72AC3" w:rsidP="00EF5922">
      <w:pPr>
        <w:pStyle w:val="a3"/>
        <w:ind w:left="1420" w:firstLine="0"/>
        <w:rPr>
          <w:rFonts w:ascii="Arial" w:hAnsi="Arial" w:cs="Arial"/>
        </w:rPr>
      </w:pPr>
      <w:r w:rsidRPr="00E74E18">
        <w:rPr>
          <w:rFonts w:ascii="Arial" w:hAnsi="Arial" w:cs="Arial"/>
        </w:rPr>
        <w:t xml:space="preserve">Ο χώρος του πρώην στρατοπέδου « Σπυρούδη» σύμφωνα με την από 8-4-05 Απόφαση Υπουργού (ΦΕΚ 278/Δ/17-4-05) </w:t>
      </w:r>
      <w:r w:rsidR="00AB63DA" w:rsidRPr="00E74E18">
        <w:rPr>
          <w:rFonts w:ascii="Arial" w:hAnsi="Arial" w:cs="Arial"/>
        </w:rPr>
        <w:t>έχει καθοριστεί ως χώρος Αθλητικών και Πολιτιστικών δραστηριοτήτων και εγκαταστάσεων.</w:t>
      </w:r>
    </w:p>
    <w:p w:rsidR="00EF5922" w:rsidRPr="00E74E18" w:rsidRDefault="00EF5922" w:rsidP="00F45BD7">
      <w:pPr>
        <w:rPr>
          <w:rFonts w:ascii="Arial" w:hAnsi="Arial" w:cs="Arial"/>
        </w:rPr>
      </w:pPr>
    </w:p>
    <w:p w:rsidR="00EF5922" w:rsidRPr="00E74E18" w:rsidRDefault="00EF5922" w:rsidP="00EF5922">
      <w:pPr>
        <w:pStyle w:val="a3"/>
        <w:numPr>
          <w:ilvl w:val="0"/>
          <w:numId w:val="1"/>
        </w:numPr>
        <w:rPr>
          <w:rFonts w:ascii="Arial" w:hAnsi="Arial" w:cs="Arial"/>
        </w:rPr>
      </w:pPr>
      <w:r w:rsidRPr="00E74E18">
        <w:rPr>
          <w:rFonts w:ascii="Arial" w:hAnsi="Arial" w:cs="Arial"/>
        </w:rPr>
        <w:t>ΧΩΡΟΣ ΠΑΡΑΣΤΑΣΕΩΝ</w:t>
      </w:r>
    </w:p>
    <w:p w:rsidR="00EF5922" w:rsidRPr="00E74E18" w:rsidRDefault="00EF5922" w:rsidP="00EF5922">
      <w:pPr>
        <w:pStyle w:val="a3"/>
        <w:ind w:left="1420" w:firstLine="0"/>
        <w:rPr>
          <w:rFonts w:ascii="Arial" w:hAnsi="Arial" w:cs="Arial"/>
        </w:rPr>
      </w:pPr>
      <w:r w:rsidRPr="00E74E18">
        <w:rPr>
          <w:rFonts w:ascii="Arial" w:hAnsi="Arial" w:cs="Arial"/>
        </w:rPr>
        <w:t>Σε τμήμα της έκτασης σε διαμορφωμένο υπαίθριο χώρο κινηματογράφου – θεάτρου, όπως φαίνεται στο συνη</w:t>
      </w:r>
      <w:r w:rsidR="00064787">
        <w:rPr>
          <w:rFonts w:ascii="Arial" w:hAnsi="Arial" w:cs="Arial"/>
        </w:rPr>
        <w:t xml:space="preserve">μμένο σχέδιο κάτοψης, εμβαδού </w:t>
      </w:r>
      <w:r w:rsidR="00064787" w:rsidRPr="00064787">
        <w:rPr>
          <w:rFonts w:ascii="Arial" w:hAnsi="Arial" w:cs="Arial"/>
        </w:rPr>
        <w:t>395,00</w:t>
      </w:r>
      <w:r w:rsidR="00064787">
        <w:rPr>
          <w:rFonts w:ascii="Arial" w:hAnsi="Arial" w:cs="Arial"/>
        </w:rPr>
        <w:t>τ.μ.</w:t>
      </w:r>
      <w:r w:rsidRPr="00E74E18">
        <w:rPr>
          <w:rFonts w:ascii="Arial" w:hAnsi="Arial" w:cs="Arial"/>
        </w:rPr>
        <w:t xml:space="preserve">, </w:t>
      </w:r>
      <w:r w:rsidR="00E14637" w:rsidRPr="00E74E18">
        <w:rPr>
          <w:rFonts w:ascii="Arial" w:hAnsi="Arial" w:cs="Arial"/>
        </w:rPr>
        <w:t>ο οποίος μπορεί να φιλοξενήσει μέχρι 250</w:t>
      </w:r>
      <w:r w:rsidRPr="00E74E18">
        <w:rPr>
          <w:rFonts w:ascii="Arial" w:hAnsi="Arial" w:cs="Arial"/>
        </w:rPr>
        <w:t xml:space="preserve"> άτομα, μπορούν να διενεργηθούν θεατρικές και οπτικοακουστικές παραστάσεις και ειδικότερα κατά την καλοκαιρινή περίοδο κινηματογραφικές προβολές.</w:t>
      </w:r>
    </w:p>
    <w:p w:rsidR="00EF5922" w:rsidRPr="00EF5922" w:rsidRDefault="00EF5922" w:rsidP="00EF5922">
      <w:pPr>
        <w:pStyle w:val="a3"/>
        <w:ind w:left="1420" w:firstLine="0"/>
        <w:rPr>
          <w:rFonts w:ascii="Arial" w:hAnsi="Arial" w:cs="Arial"/>
          <w:color w:val="FF0000"/>
        </w:rPr>
      </w:pPr>
    </w:p>
    <w:p w:rsidR="00EF5922" w:rsidRPr="00E14637" w:rsidRDefault="00EB1D8B" w:rsidP="00EF5922">
      <w:pPr>
        <w:pStyle w:val="a3"/>
        <w:numPr>
          <w:ilvl w:val="0"/>
          <w:numId w:val="1"/>
        </w:numPr>
        <w:rPr>
          <w:rFonts w:ascii="Arial" w:hAnsi="Arial" w:cs="Arial"/>
        </w:rPr>
      </w:pPr>
      <w:r w:rsidRPr="00E14637">
        <w:rPr>
          <w:rFonts w:ascii="Arial" w:hAnsi="Arial" w:cs="Arial"/>
        </w:rPr>
        <w:t>ΑΡΙΘΜΟΣ ΠΑ</w:t>
      </w:r>
      <w:r w:rsidR="00EF5922" w:rsidRPr="00E14637">
        <w:rPr>
          <w:rFonts w:ascii="Arial" w:hAnsi="Arial" w:cs="Arial"/>
        </w:rPr>
        <w:t>ΡΑΣΤΑΣΕΩΝ</w:t>
      </w:r>
    </w:p>
    <w:p w:rsidR="00EF5922" w:rsidRPr="00E14637" w:rsidRDefault="00EF5922" w:rsidP="00EF5922">
      <w:pPr>
        <w:pStyle w:val="a3"/>
        <w:ind w:left="1420" w:firstLine="0"/>
        <w:rPr>
          <w:rFonts w:ascii="Arial" w:hAnsi="Arial" w:cs="Arial"/>
        </w:rPr>
      </w:pPr>
      <w:r w:rsidRPr="00E14637">
        <w:rPr>
          <w:rFonts w:ascii="Arial" w:hAnsi="Arial" w:cs="Arial"/>
        </w:rPr>
        <w:t>Ο μέγιστος αριθμός παραστάσεων προσδιορίζεται σε σαράντα (40).</w:t>
      </w:r>
    </w:p>
    <w:p w:rsidR="00EB1D8B" w:rsidRPr="00E14637" w:rsidRDefault="00EB1D8B" w:rsidP="00EF5922">
      <w:pPr>
        <w:pStyle w:val="a3"/>
        <w:ind w:left="1420" w:firstLine="0"/>
        <w:rPr>
          <w:rFonts w:ascii="Arial" w:hAnsi="Arial" w:cs="Arial"/>
        </w:rPr>
      </w:pPr>
    </w:p>
    <w:p w:rsidR="00EF5922" w:rsidRPr="00E14637" w:rsidRDefault="00EF5922" w:rsidP="00EF5922">
      <w:pPr>
        <w:pStyle w:val="a3"/>
        <w:numPr>
          <w:ilvl w:val="0"/>
          <w:numId w:val="1"/>
        </w:numPr>
        <w:rPr>
          <w:rFonts w:ascii="Arial" w:hAnsi="Arial" w:cs="Arial"/>
        </w:rPr>
      </w:pPr>
      <w:r w:rsidRPr="00E14637">
        <w:rPr>
          <w:rFonts w:ascii="Arial" w:hAnsi="Arial" w:cs="Arial"/>
        </w:rPr>
        <w:t xml:space="preserve">ΗΜΕΡΟΜΗΝΙΕΣ </w:t>
      </w:r>
    </w:p>
    <w:p w:rsidR="00EF5922" w:rsidRPr="00E14637" w:rsidRDefault="00EF5922" w:rsidP="00EF5922">
      <w:pPr>
        <w:pStyle w:val="a3"/>
        <w:ind w:left="1420" w:firstLine="0"/>
        <w:rPr>
          <w:rFonts w:ascii="Arial" w:hAnsi="Arial" w:cs="Arial"/>
        </w:rPr>
      </w:pPr>
      <w:r w:rsidRPr="00E14637">
        <w:rPr>
          <w:rFonts w:ascii="Arial" w:hAnsi="Arial" w:cs="Arial"/>
        </w:rPr>
        <w:t>Η λειτουργία του κινηματογράφου θα διενεργείται κατά τις</w:t>
      </w:r>
      <w:r w:rsidR="00BD65A1">
        <w:rPr>
          <w:rFonts w:ascii="Arial" w:hAnsi="Arial" w:cs="Arial"/>
        </w:rPr>
        <w:t xml:space="preserve"> ημέρες Παρασκευή,</w:t>
      </w:r>
      <w:r w:rsidR="007A7682" w:rsidRPr="00E14637">
        <w:rPr>
          <w:rFonts w:ascii="Arial" w:hAnsi="Arial" w:cs="Arial"/>
        </w:rPr>
        <w:t xml:space="preserve"> Σάββατο , </w:t>
      </w:r>
      <w:r w:rsidRPr="00E14637">
        <w:rPr>
          <w:rFonts w:ascii="Arial" w:hAnsi="Arial" w:cs="Arial"/>
        </w:rPr>
        <w:t xml:space="preserve">Κυριακή </w:t>
      </w:r>
      <w:r w:rsidR="007A7682" w:rsidRPr="00E14637">
        <w:rPr>
          <w:rFonts w:ascii="Arial" w:hAnsi="Arial" w:cs="Arial"/>
        </w:rPr>
        <w:t>και Δευτέρα από 17-07-2015 έως  07-09-2015 και καθημερινά το δεκαήμερο «διαδημοτικού Θεάτρου» από 12-09-2015 έως 20-09-2015</w:t>
      </w:r>
    </w:p>
    <w:p w:rsidR="00EF5922" w:rsidRPr="00EF5922" w:rsidRDefault="00EF5922" w:rsidP="00EB1D8B">
      <w:pPr>
        <w:pStyle w:val="a3"/>
        <w:ind w:left="1420" w:firstLine="0"/>
        <w:rPr>
          <w:rFonts w:ascii="Arial" w:hAnsi="Arial" w:cs="Arial"/>
          <w:color w:val="FF0000"/>
        </w:rPr>
      </w:pPr>
    </w:p>
    <w:p w:rsidR="00EF5922" w:rsidRPr="00EB1D8B" w:rsidRDefault="00EB1D8B" w:rsidP="00EB1D8B">
      <w:pPr>
        <w:rPr>
          <w:rFonts w:ascii="Arial" w:hAnsi="Arial" w:cs="Arial"/>
        </w:rPr>
      </w:pPr>
      <w:r>
        <w:rPr>
          <w:rFonts w:ascii="Arial" w:hAnsi="Arial" w:cs="Arial"/>
        </w:rPr>
        <w:t xml:space="preserve">Κατόπιν των παραπάνω το Δημοτικό Συμβούλιο καλείται να αποφασίσει για τον ετήσιο ανώτατο αριθμό παραστάσεων για τον χώρο </w:t>
      </w:r>
      <w:r w:rsidR="005B54BD">
        <w:rPr>
          <w:rFonts w:ascii="Arial" w:hAnsi="Arial" w:cs="Arial"/>
        </w:rPr>
        <w:t xml:space="preserve">όπως αυτός αποτυπώνεται </w:t>
      </w:r>
      <w:r>
        <w:rPr>
          <w:rFonts w:ascii="Arial" w:hAnsi="Arial" w:cs="Arial"/>
        </w:rPr>
        <w:t xml:space="preserve"> </w:t>
      </w:r>
      <w:r w:rsidR="005B54BD">
        <w:rPr>
          <w:rFonts w:ascii="Arial" w:hAnsi="Arial" w:cs="Arial"/>
        </w:rPr>
        <w:t>σ</w:t>
      </w:r>
      <w:r>
        <w:rPr>
          <w:rFonts w:ascii="Arial" w:hAnsi="Arial" w:cs="Arial"/>
        </w:rPr>
        <w:t>τ</w:t>
      </w:r>
      <w:r w:rsidR="00E74E18">
        <w:rPr>
          <w:rFonts w:ascii="Arial" w:hAnsi="Arial" w:cs="Arial"/>
        </w:rPr>
        <w:t>ο συνημμένο σχέδιο – κάτοψης</w:t>
      </w:r>
      <w:r>
        <w:rPr>
          <w:rFonts w:ascii="Arial" w:hAnsi="Arial" w:cs="Arial"/>
        </w:rPr>
        <w:t>, σε υπαίθριο χώρο του  Αθλητικού και Πολιτιστικού Κέντρου «Σταύρος Κώτσης»</w:t>
      </w:r>
      <w:r w:rsidR="005B54BD">
        <w:rPr>
          <w:rFonts w:ascii="Arial" w:hAnsi="Arial" w:cs="Arial"/>
        </w:rPr>
        <w:t>, προκειμένου να εκδοθεί η σύμφωνα με το άρθρο 2 παρ.2 του Ν. 4229/14 Άδεια παράστασης.</w:t>
      </w:r>
    </w:p>
    <w:p w:rsidR="00CF586A" w:rsidRDefault="005B54BD">
      <w:r>
        <w:t xml:space="preserve"> </w:t>
      </w:r>
    </w:p>
    <w:p w:rsidR="005B54BD" w:rsidRDefault="005B54BD"/>
    <w:p w:rsidR="005B54BD" w:rsidRDefault="005B54BD">
      <w:r>
        <w:t xml:space="preserve">                                                                   Η ΑΝΤΙΔΗΜΑΡΧΟΣ </w:t>
      </w:r>
    </w:p>
    <w:p w:rsidR="007A7682" w:rsidRDefault="007A7682">
      <w:r>
        <w:t xml:space="preserve">                                                              ΤΕΧΝΙΚΩΝ ΥΠΗΡΕΣΙΩΝ</w:t>
      </w:r>
    </w:p>
    <w:p w:rsidR="007A7682" w:rsidRDefault="007A7682"/>
    <w:p w:rsidR="007A7682" w:rsidRDefault="007A7682"/>
    <w:p w:rsidR="007A7682" w:rsidRDefault="007A7682">
      <w:r>
        <w:t xml:space="preserve">                                                            ΕΛΙΣΑΒΕΤ ΠΕΤΣΑΤΩΔΗ</w:t>
      </w:r>
    </w:p>
    <w:sectPr w:rsidR="007A7682" w:rsidSect="00CF586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AB7C2C"/>
    <w:multiLevelType w:val="hybridMultilevel"/>
    <w:tmpl w:val="40546126"/>
    <w:lvl w:ilvl="0" w:tplc="DA1AC1E0">
      <w:start w:val="1"/>
      <w:numFmt w:val="decimal"/>
      <w:lvlText w:val="%1."/>
      <w:lvlJc w:val="left"/>
      <w:pPr>
        <w:ind w:left="1420" w:hanging="360"/>
      </w:pPr>
      <w:rPr>
        <w:rFonts w:hint="default"/>
      </w:rPr>
    </w:lvl>
    <w:lvl w:ilvl="1" w:tplc="04080019" w:tentative="1">
      <w:start w:val="1"/>
      <w:numFmt w:val="lowerLetter"/>
      <w:lvlText w:val="%2."/>
      <w:lvlJc w:val="left"/>
      <w:pPr>
        <w:ind w:left="2140" w:hanging="360"/>
      </w:pPr>
    </w:lvl>
    <w:lvl w:ilvl="2" w:tplc="0408001B" w:tentative="1">
      <w:start w:val="1"/>
      <w:numFmt w:val="lowerRoman"/>
      <w:lvlText w:val="%3."/>
      <w:lvlJc w:val="right"/>
      <w:pPr>
        <w:ind w:left="2860" w:hanging="180"/>
      </w:pPr>
    </w:lvl>
    <w:lvl w:ilvl="3" w:tplc="0408000F" w:tentative="1">
      <w:start w:val="1"/>
      <w:numFmt w:val="decimal"/>
      <w:lvlText w:val="%4."/>
      <w:lvlJc w:val="left"/>
      <w:pPr>
        <w:ind w:left="3580" w:hanging="360"/>
      </w:pPr>
    </w:lvl>
    <w:lvl w:ilvl="4" w:tplc="04080019" w:tentative="1">
      <w:start w:val="1"/>
      <w:numFmt w:val="lowerLetter"/>
      <w:lvlText w:val="%5."/>
      <w:lvlJc w:val="left"/>
      <w:pPr>
        <w:ind w:left="4300" w:hanging="360"/>
      </w:pPr>
    </w:lvl>
    <w:lvl w:ilvl="5" w:tplc="0408001B" w:tentative="1">
      <w:start w:val="1"/>
      <w:numFmt w:val="lowerRoman"/>
      <w:lvlText w:val="%6."/>
      <w:lvlJc w:val="right"/>
      <w:pPr>
        <w:ind w:left="5020" w:hanging="180"/>
      </w:pPr>
    </w:lvl>
    <w:lvl w:ilvl="6" w:tplc="0408000F" w:tentative="1">
      <w:start w:val="1"/>
      <w:numFmt w:val="decimal"/>
      <w:lvlText w:val="%7."/>
      <w:lvlJc w:val="left"/>
      <w:pPr>
        <w:ind w:left="5740" w:hanging="360"/>
      </w:pPr>
    </w:lvl>
    <w:lvl w:ilvl="7" w:tplc="04080019" w:tentative="1">
      <w:start w:val="1"/>
      <w:numFmt w:val="lowerLetter"/>
      <w:lvlText w:val="%8."/>
      <w:lvlJc w:val="left"/>
      <w:pPr>
        <w:ind w:left="6460" w:hanging="360"/>
      </w:pPr>
    </w:lvl>
    <w:lvl w:ilvl="8" w:tplc="0408001B" w:tentative="1">
      <w:start w:val="1"/>
      <w:numFmt w:val="lowerRoman"/>
      <w:lvlText w:val="%9."/>
      <w:lvlJc w:val="right"/>
      <w:pPr>
        <w:ind w:left="71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46E3D"/>
    <w:rsid w:val="00046E3D"/>
    <w:rsid w:val="00064787"/>
    <w:rsid w:val="00092453"/>
    <w:rsid w:val="000F669C"/>
    <w:rsid w:val="00304828"/>
    <w:rsid w:val="003D3321"/>
    <w:rsid w:val="00523AAD"/>
    <w:rsid w:val="005B54BD"/>
    <w:rsid w:val="00630CF3"/>
    <w:rsid w:val="006D2187"/>
    <w:rsid w:val="00732D46"/>
    <w:rsid w:val="00796D7F"/>
    <w:rsid w:val="007A7682"/>
    <w:rsid w:val="00AB63DA"/>
    <w:rsid w:val="00B93517"/>
    <w:rsid w:val="00BD65A1"/>
    <w:rsid w:val="00BD67C5"/>
    <w:rsid w:val="00CF586A"/>
    <w:rsid w:val="00D72AC3"/>
    <w:rsid w:val="00E14637"/>
    <w:rsid w:val="00E72D54"/>
    <w:rsid w:val="00E74E18"/>
    <w:rsid w:val="00EB1D8B"/>
    <w:rsid w:val="00EF5922"/>
    <w:rsid w:val="00F45BD7"/>
    <w:rsid w:val="00F50544"/>
    <w:rsid w:val="00FD6E71"/>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60" w:line="276" w:lineRule="auto"/>
        <w:ind w:left="340" w:firstLine="7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E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046E3D"/>
    <w:rPr>
      <w:color w:val="84A600"/>
      <w:u w:val="single"/>
    </w:rPr>
  </w:style>
  <w:style w:type="paragraph" w:styleId="a3">
    <w:name w:val="List Paragraph"/>
    <w:basedOn w:val="a"/>
    <w:uiPriority w:val="34"/>
    <w:qFormat/>
    <w:rsid w:val="00EF592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610</Words>
  <Characters>3298</Characters>
  <Application>Microsoft Office Word</Application>
  <DocSecurity>0</DocSecurity>
  <Lines>27</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apal</dc:creator>
  <cp:lastModifiedBy>ivou</cp:lastModifiedBy>
  <cp:revision>2</cp:revision>
  <cp:lastPrinted>2015-07-17T06:47:00Z</cp:lastPrinted>
  <dcterms:created xsi:type="dcterms:W3CDTF">2015-07-17T11:02:00Z</dcterms:created>
  <dcterms:modified xsi:type="dcterms:W3CDTF">2015-07-17T11:02:00Z</dcterms:modified>
</cp:coreProperties>
</file>