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A0" w:rsidRPr="0019460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ΕΛΛΗΝΙΚΗ ΔΗΜΟΚΡΑΤΙΑ </w:t>
      </w:r>
      <w:r w:rsidRPr="00D37E68">
        <w:rPr>
          <w:rFonts w:ascii="Arial" w:hAnsi="Arial" w:cs="Arial"/>
          <w:b/>
          <w:sz w:val="26"/>
          <w:szCs w:val="26"/>
        </w:rPr>
        <w:tab/>
      </w:r>
      <w:r w:rsidRPr="00D37E68">
        <w:rPr>
          <w:rFonts w:ascii="Arial" w:hAnsi="Arial" w:cs="Arial"/>
          <w:b/>
          <w:sz w:val="26"/>
          <w:szCs w:val="26"/>
        </w:rPr>
        <w:tab/>
      </w:r>
      <w:r w:rsidRPr="00D37E68">
        <w:rPr>
          <w:rFonts w:ascii="Arial" w:hAnsi="Arial" w:cs="Arial"/>
          <w:b/>
          <w:sz w:val="26"/>
          <w:szCs w:val="26"/>
        </w:rPr>
        <w:tab/>
      </w:r>
      <w:r w:rsidRPr="00D37E68">
        <w:rPr>
          <w:rFonts w:ascii="Arial" w:hAnsi="Arial" w:cs="Arial"/>
          <w:b/>
          <w:sz w:val="26"/>
          <w:szCs w:val="26"/>
        </w:rPr>
        <w:tab/>
        <w:t xml:space="preserve">   Αγία Παρασκευή, </w:t>
      </w:r>
      <w:r w:rsidR="00582FD3" w:rsidRPr="00E77C14">
        <w:rPr>
          <w:rFonts w:ascii="Arial" w:hAnsi="Arial" w:cs="Arial"/>
          <w:b/>
          <w:sz w:val="26"/>
          <w:szCs w:val="26"/>
        </w:rPr>
        <w:t>28</w:t>
      </w:r>
      <w:r w:rsidRPr="00D37E68">
        <w:rPr>
          <w:rFonts w:ascii="Arial" w:hAnsi="Arial" w:cs="Arial"/>
          <w:b/>
          <w:sz w:val="26"/>
          <w:szCs w:val="26"/>
        </w:rPr>
        <w:t>/</w:t>
      </w:r>
      <w:r w:rsidR="00FC25B7">
        <w:rPr>
          <w:rFonts w:ascii="Arial" w:hAnsi="Arial" w:cs="Arial"/>
          <w:b/>
          <w:sz w:val="26"/>
          <w:szCs w:val="26"/>
        </w:rPr>
        <w:t>0</w:t>
      </w:r>
      <w:r w:rsidR="00582FD3" w:rsidRPr="00E77C14">
        <w:rPr>
          <w:rFonts w:ascii="Arial" w:hAnsi="Arial" w:cs="Arial"/>
          <w:b/>
          <w:sz w:val="26"/>
          <w:szCs w:val="26"/>
        </w:rPr>
        <w:t>9</w:t>
      </w:r>
      <w:r w:rsidRPr="00D37E68">
        <w:rPr>
          <w:rFonts w:ascii="Arial" w:hAnsi="Arial" w:cs="Arial"/>
          <w:b/>
          <w:sz w:val="26"/>
          <w:szCs w:val="26"/>
        </w:rPr>
        <w:t>/201</w:t>
      </w:r>
      <w:r w:rsidR="0071051C">
        <w:rPr>
          <w:rFonts w:ascii="Arial" w:hAnsi="Arial" w:cs="Arial"/>
          <w:b/>
          <w:sz w:val="26"/>
          <w:szCs w:val="26"/>
        </w:rPr>
        <w:t>5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ΔΗΜΟΣ ΑΓΙΑΣ ΠΑΡΑΣΚΕΥΗΣ 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>ΟΙΚΟΝΟΜΙΚΗ ΥΠΗΡΕΣΙΑ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ΤΜΗΜΑ ΠΡΟΫΠΟΛΟΓΙΣΜΟΥ, </w:t>
      </w:r>
    </w:p>
    <w:p w:rsidR="00A75FA0" w:rsidRPr="00D37E68" w:rsidRDefault="00A75FA0" w:rsidP="00A75FA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D37E68">
        <w:rPr>
          <w:rFonts w:ascii="Arial" w:hAnsi="Arial" w:cs="Arial"/>
          <w:b/>
          <w:sz w:val="26"/>
          <w:szCs w:val="26"/>
        </w:rPr>
        <w:t xml:space="preserve">ΛΟΓΙΣΤΗΡΙΟΥ ΚΑΙ ΠΡΟΜΗΘΕΙΩΝ </w:t>
      </w:r>
    </w:p>
    <w:p w:rsidR="00A75FA0" w:rsidRPr="00F46012" w:rsidRDefault="00582FD3" w:rsidP="00A75FA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Πληρ</w:t>
      </w:r>
      <w:proofErr w:type="spellEnd"/>
      <w:r>
        <w:rPr>
          <w:rFonts w:ascii="Arial" w:hAnsi="Arial" w:cs="Arial"/>
          <w:sz w:val="26"/>
          <w:szCs w:val="26"/>
        </w:rPr>
        <w:t xml:space="preserve">.: κα </w:t>
      </w:r>
      <w:proofErr w:type="spellStart"/>
      <w:r>
        <w:rPr>
          <w:rFonts w:ascii="Arial" w:hAnsi="Arial" w:cs="Arial"/>
          <w:sz w:val="26"/>
          <w:szCs w:val="26"/>
        </w:rPr>
        <w:t>Κουνέλη</w:t>
      </w:r>
      <w:proofErr w:type="spellEnd"/>
      <w:r>
        <w:rPr>
          <w:rFonts w:ascii="Arial" w:hAnsi="Arial" w:cs="Arial"/>
          <w:sz w:val="26"/>
          <w:szCs w:val="26"/>
        </w:rPr>
        <w:t xml:space="preserve"> Κ</w:t>
      </w:r>
      <w:r w:rsidR="00A75FA0" w:rsidRPr="00F46012">
        <w:rPr>
          <w:rFonts w:ascii="Arial" w:hAnsi="Arial" w:cs="Arial"/>
          <w:sz w:val="26"/>
          <w:szCs w:val="26"/>
        </w:rPr>
        <w:t>.</w:t>
      </w:r>
    </w:p>
    <w:p w:rsidR="00046326" w:rsidRPr="00F46012" w:rsidRDefault="00A75FA0" w:rsidP="00A75FA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proofErr w:type="spellStart"/>
      <w:r w:rsidRPr="00F46012">
        <w:rPr>
          <w:rFonts w:ascii="Arial" w:hAnsi="Arial" w:cs="Arial"/>
          <w:sz w:val="26"/>
          <w:szCs w:val="26"/>
        </w:rPr>
        <w:t>Τηλ</w:t>
      </w:r>
      <w:proofErr w:type="spellEnd"/>
      <w:r w:rsidRPr="00F46012">
        <w:rPr>
          <w:rFonts w:ascii="Arial" w:hAnsi="Arial" w:cs="Arial"/>
          <w:sz w:val="26"/>
          <w:szCs w:val="26"/>
        </w:rPr>
        <w:t>.: 21320045</w:t>
      </w:r>
      <w:r w:rsidR="0071051C">
        <w:rPr>
          <w:rFonts w:ascii="Arial" w:hAnsi="Arial" w:cs="Arial"/>
          <w:sz w:val="26"/>
          <w:szCs w:val="26"/>
        </w:rPr>
        <w:t>86</w:t>
      </w:r>
    </w:p>
    <w:p w:rsidR="00046326" w:rsidRPr="00F46012" w:rsidRDefault="00046326" w:rsidP="00046326">
      <w:pPr>
        <w:ind w:left="-567" w:right="-625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 </w:t>
      </w:r>
    </w:p>
    <w:p w:rsidR="00046326" w:rsidRPr="00E77C14" w:rsidRDefault="00976B6D" w:rsidP="00046326">
      <w:pPr>
        <w:pStyle w:val="1"/>
        <w:ind w:left="-567" w:right="-625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 xml:space="preserve">Α Π Ο Φ Α Σ Η </w:t>
      </w:r>
      <w:r w:rsidR="00E77C14" w:rsidRPr="00E77C14">
        <w:rPr>
          <w:rFonts w:ascii="Arial" w:hAnsi="Arial" w:cs="Arial"/>
          <w:sz w:val="26"/>
          <w:szCs w:val="26"/>
        </w:rPr>
        <w:t>3</w:t>
      </w:r>
      <w:r w:rsidR="00E77C14">
        <w:rPr>
          <w:rFonts w:ascii="Arial" w:hAnsi="Arial" w:cs="Arial"/>
          <w:sz w:val="26"/>
          <w:szCs w:val="26"/>
          <w:lang w:val="en-US"/>
        </w:rPr>
        <w:t>97</w:t>
      </w:r>
    </w:p>
    <w:p w:rsidR="00046326" w:rsidRPr="00F46012" w:rsidRDefault="00046326" w:rsidP="00046326">
      <w:pPr>
        <w:ind w:left="-567" w:right="-625"/>
        <w:rPr>
          <w:rFonts w:ascii="Arial" w:hAnsi="Arial" w:cs="Arial"/>
          <w:b/>
          <w:sz w:val="26"/>
          <w:szCs w:val="26"/>
          <w:u w:val="single"/>
        </w:rPr>
      </w:pPr>
    </w:p>
    <w:p w:rsidR="00046326" w:rsidRPr="00F46012" w:rsidRDefault="00007553" w:rsidP="00052A16">
      <w:pPr>
        <w:pStyle w:val="20"/>
        <w:tabs>
          <w:tab w:val="left" w:pos="426"/>
        </w:tabs>
        <w:ind w:left="-567" w:right="-6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ΘΕΜΑ:</w:t>
      </w:r>
      <w:r>
        <w:rPr>
          <w:rFonts w:ascii="Arial" w:hAnsi="Arial" w:cs="Arial"/>
          <w:sz w:val="26"/>
          <w:szCs w:val="26"/>
        </w:rPr>
        <w:tab/>
        <w:t xml:space="preserve">Διενέργεια για </w:t>
      </w:r>
      <w:r w:rsidR="000651D1" w:rsidRPr="00F46012">
        <w:rPr>
          <w:rFonts w:ascii="Arial" w:hAnsi="Arial" w:cs="Arial"/>
          <w:sz w:val="26"/>
          <w:szCs w:val="26"/>
        </w:rPr>
        <w:t>«</w:t>
      </w:r>
      <w:r w:rsidR="00582FD3">
        <w:rPr>
          <w:rFonts w:ascii="Arial" w:hAnsi="Arial" w:cs="Arial"/>
          <w:sz w:val="26"/>
          <w:szCs w:val="26"/>
        </w:rPr>
        <w:t>Εργασίες κοπής, κλαδέματος δένδρων κλπ με ανυψωτικό μηχάνημα σε ύψος μεγαλύτερο των 15μ.</w:t>
      </w:r>
      <w:r w:rsidR="00371516" w:rsidRPr="00F46012">
        <w:rPr>
          <w:rFonts w:ascii="Arial" w:hAnsi="Arial" w:cs="Arial"/>
          <w:sz w:val="26"/>
          <w:szCs w:val="26"/>
        </w:rPr>
        <w:t>»</w:t>
      </w:r>
      <w:r w:rsidR="00FC25B7">
        <w:rPr>
          <w:rFonts w:ascii="Arial" w:hAnsi="Arial" w:cs="Arial"/>
          <w:sz w:val="26"/>
          <w:szCs w:val="26"/>
        </w:rPr>
        <w:t xml:space="preserve"> - Έγκριση Μελέτης</w:t>
      </w:r>
      <w:r w:rsidR="0071051C">
        <w:rPr>
          <w:rFonts w:ascii="Arial" w:hAnsi="Arial" w:cs="Arial"/>
          <w:sz w:val="26"/>
          <w:szCs w:val="26"/>
        </w:rPr>
        <w:t>.</w:t>
      </w:r>
    </w:p>
    <w:p w:rsidR="00046326" w:rsidRPr="00F46012" w:rsidRDefault="00046326" w:rsidP="00046326">
      <w:pPr>
        <w:ind w:left="-567" w:right="-625"/>
        <w:jc w:val="both"/>
        <w:rPr>
          <w:rFonts w:ascii="Arial" w:hAnsi="Arial" w:cs="Arial"/>
          <w:sz w:val="26"/>
          <w:szCs w:val="26"/>
        </w:rPr>
      </w:pPr>
    </w:p>
    <w:p w:rsidR="00046326" w:rsidRPr="00F46012" w:rsidRDefault="00046326" w:rsidP="00046326">
      <w:pPr>
        <w:pStyle w:val="3"/>
        <w:ind w:left="-567" w:right="-625"/>
        <w:jc w:val="center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Ο </w:t>
      </w:r>
      <w:r w:rsidR="00FD02E8" w:rsidRPr="00F46012">
        <w:rPr>
          <w:rFonts w:ascii="Arial" w:hAnsi="Arial" w:cs="Arial"/>
          <w:sz w:val="26"/>
          <w:szCs w:val="26"/>
        </w:rPr>
        <w:t xml:space="preserve"> </w:t>
      </w:r>
      <w:r w:rsidRPr="00F46012">
        <w:rPr>
          <w:rFonts w:ascii="Arial" w:hAnsi="Arial" w:cs="Arial"/>
          <w:sz w:val="26"/>
          <w:szCs w:val="26"/>
        </w:rPr>
        <w:t>ΔΗΜΑΡΧΟΣ</w:t>
      </w:r>
    </w:p>
    <w:p w:rsidR="00046326" w:rsidRPr="00F46012" w:rsidRDefault="00046326" w:rsidP="00046326">
      <w:pPr>
        <w:pStyle w:val="30"/>
        <w:ind w:left="-567" w:right="-625"/>
        <w:jc w:val="both"/>
        <w:rPr>
          <w:sz w:val="26"/>
          <w:szCs w:val="26"/>
        </w:rPr>
      </w:pPr>
      <w:r w:rsidRPr="00F46012">
        <w:rPr>
          <w:sz w:val="26"/>
          <w:szCs w:val="26"/>
        </w:rPr>
        <w:t>Έχοντας υπόψη:</w:t>
      </w:r>
    </w:p>
    <w:p w:rsidR="00046326" w:rsidRPr="00F46012" w:rsidRDefault="00046326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Τις διατάξεις του άρθρ. 58 του Ν. 3852/2010.</w:t>
      </w:r>
    </w:p>
    <w:p w:rsidR="00046326" w:rsidRPr="00F46012" w:rsidRDefault="00046326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Τις διατάξεις </w:t>
      </w:r>
      <w:r w:rsidR="001B3B94" w:rsidRPr="00F46012">
        <w:rPr>
          <w:rFonts w:ascii="Arial" w:hAnsi="Arial" w:cs="Arial"/>
          <w:sz w:val="26"/>
          <w:szCs w:val="26"/>
        </w:rPr>
        <w:t>της παρ. 2 του αρθρ. 209 και της παρ. 1 του αρθρ. 273 του Ν. 3463/2006</w:t>
      </w:r>
      <w:r w:rsidRPr="00F46012">
        <w:rPr>
          <w:rFonts w:ascii="Arial" w:hAnsi="Arial" w:cs="Arial"/>
          <w:sz w:val="26"/>
          <w:szCs w:val="26"/>
        </w:rPr>
        <w:t>.</w:t>
      </w:r>
    </w:p>
    <w:p w:rsidR="00046326" w:rsidRPr="00F46012" w:rsidRDefault="00046326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Τις διατάξεις</w:t>
      </w:r>
      <w:r w:rsidR="001B3B94" w:rsidRPr="00F46012">
        <w:rPr>
          <w:rFonts w:ascii="Arial" w:hAnsi="Arial" w:cs="Arial"/>
          <w:sz w:val="26"/>
          <w:szCs w:val="26"/>
        </w:rPr>
        <w:t xml:space="preserve"> των παρ. 9 &amp; 10 του αρθρ. 209 του Ν. 3463/2006, όπως προστέθηκαν με την παρ. 13 του αρθρ. 20 του Ν. 3731/2008</w:t>
      </w:r>
      <w:r w:rsidRPr="00F46012">
        <w:rPr>
          <w:rFonts w:ascii="Arial" w:hAnsi="Arial" w:cs="Arial"/>
          <w:sz w:val="26"/>
          <w:szCs w:val="26"/>
        </w:rPr>
        <w:t>.</w:t>
      </w:r>
    </w:p>
    <w:p w:rsidR="00046326" w:rsidRPr="00F46012" w:rsidRDefault="001B3B94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Τις διατάξεις του άρθ. 83 του Ν. 2362/1995</w:t>
      </w:r>
      <w:r w:rsidR="006E5A32" w:rsidRPr="00F46012">
        <w:rPr>
          <w:sz w:val="26"/>
          <w:szCs w:val="26"/>
        </w:rPr>
        <w:t xml:space="preserve"> </w:t>
      </w:r>
      <w:r w:rsidR="006E5A32" w:rsidRPr="00F46012">
        <w:rPr>
          <w:rFonts w:ascii="Arial" w:hAnsi="Arial" w:cs="Arial"/>
          <w:sz w:val="26"/>
          <w:szCs w:val="26"/>
        </w:rPr>
        <w:t>και της υπ’ αριθ. 35130/739/09-08-2010 (ΦΕΚ 1291/τ. Β’/11-08-2010) απόφασης Υπ. Οικονομικών</w:t>
      </w:r>
      <w:r w:rsidRPr="00F46012">
        <w:rPr>
          <w:rFonts w:ascii="Arial" w:hAnsi="Arial" w:cs="Arial"/>
          <w:sz w:val="26"/>
          <w:szCs w:val="26"/>
        </w:rPr>
        <w:t>, όσον αφορά τα χρηματικά όρια</w:t>
      </w:r>
      <w:r w:rsidR="00046326" w:rsidRPr="00F46012">
        <w:rPr>
          <w:rFonts w:ascii="Arial" w:hAnsi="Arial" w:cs="Arial"/>
          <w:sz w:val="26"/>
          <w:szCs w:val="26"/>
        </w:rPr>
        <w:t>.</w:t>
      </w:r>
    </w:p>
    <w:p w:rsidR="001B3B94" w:rsidRPr="00F46012" w:rsidRDefault="00671F03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bCs/>
          <w:sz w:val="26"/>
          <w:szCs w:val="26"/>
        </w:rPr>
        <w:t>Τις διατάξεις τ</w:t>
      </w:r>
      <w:r w:rsidR="001B3B94" w:rsidRPr="00F46012">
        <w:rPr>
          <w:rFonts w:ascii="Arial" w:hAnsi="Arial" w:cs="Arial"/>
          <w:bCs/>
          <w:sz w:val="26"/>
          <w:szCs w:val="26"/>
        </w:rPr>
        <w:t>η</w:t>
      </w:r>
      <w:r w:rsidRPr="00F46012">
        <w:rPr>
          <w:rFonts w:ascii="Arial" w:hAnsi="Arial" w:cs="Arial"/>
          <w:bCs/>
          <w:sz w:val="26"/>
          <w:szCs w:val="26"/>
        </w:rPr>
        <w:t>ς</w:t>
      </w:r>
      <w:r w:rsidR="001B3B94" w:rsidRPr="00F46012">
        <w:rPr>
          <w:rFonts w:ascii="Arial" w:hAnsi="Arial" w:cs="Arial"/>
          <w:bCs/>
          <w:sz w:val="26"/>
          <w:szCs w:val="26"/>
        </w:rPr>
        <w:t xml:space="preserve"> παρ. 4 του άρθ</w:t>
      </w:r>
      <w:r w:rsidRPr="00F46012">
        <w:rPr>
          <w:rFonts w:ascii="Arial" w:hAnsi="Arial" w:cs="Arial"/>
          <w:bCs/>
          <w:sz w:val="26"/>
          <w:szCs w:val="26"/>
        </w:rPr>
        <w:t>ρ</w:t>
      </w:r>
      <w:r w:rsidR="001B3B94" w:rsidRPr="00F46012">
        <w:rPr>
          <w:rFonts w:ascii="Arial" w:hAnsi="Arial" w:cs="Arial"/>
          <w:bCs/>
          <w:sz w:val="26"/>
          <w:szCs w:val="26"/>
        </w:rPr>
        <w:t>. 209 του Ν. 3463/2006, όπως αναδιατυπώθηκε με την παρ. 3 του αρθ</w:t>
      </w:r>
      <w:r w:rsidRPr="00F46012">
        <w:rPr>
          <w:rFonts w:ascii="Arial" w:hAnsi="Arial" w:cs="Arial"/>
          <w:bCs/>
          <w:sz w:val="26"/>
          <w:szCs w:val="26"/>
        </w:rPr>
        <w:t>ρ</w:t>
      </w:r>
      <w:r w:rsidR="001B3B94" w:rsidRPr="00F46012">
        <w:rPr>
          <w:rFonts w:ascii="Arial" w:hAnsi="Arial" w:cs="Arial"/>
          <w:bCs/>
          <w:sz w:val="26"/>
          <w:szCs w:val="26"/>
        </w:rPr>
        <w:t>. 22 του Ν. 3536/2007</w:t>
      </w:r>
      <w:r w:rsidRPr="00F46012">
        <w:rPr>
          <w:rFonts w:ascii="Arial" w:hAnsi="Arial" w:cs="Arial"/>
          <w:bCs/>
          <w:sz w:val="26"/>
          <w:szCs w:val="26"/>
        </w:rPr>
        <w:t>.</w:t>
      </w:r>
    </w:p>
    <w:p w:rsidR="001B3B94" w:rsidRPr="00F46012" w:rsidRDefault="001B3B94" w:rsidP="00046326">
      <w:pPr>
        <w:pStyle w:val="a7"/>
        <w:numPr>
          <w:ilvl w:val="0"/>
          <w:numId w:val="1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bCs/>
          <w:sz w:val="26"/>
          <w:szCs w:val="26"/>
        </w:rPr>
        <w:t>Τις διατάξεις του αρθ</w:t>
      </w:r>
      <w:r w:rsidR="00671F03" w:rsidRPr="00F46012">
        <w:rPr>
          <w:rFonts w:ascii="Arial" w:hAnsi="Arial" w:cs="Arial"/>
          <w:bCs/>
          <w:sz w:val="26"/>
          <w:szCs w:val="26"/>
        </w:rPr>
        <w:t>ρ</w:t>
      </w:r>
      <w:r w:rsidRPr="00F46012">
        <w:rPr>
          <w:rFonts w:ascii="Arial" w:hAnsi="Arial" w:cs="Arial"/>
          <w:bCs/>
          <w:sz w:val="26"/>
          <w:szCs w:val="26"/>
        </w:rPr>
        <w:t>. 11 του Π.Δ. 28/1980</w:t>
      </w:r>
      <w:r w:rsidR="00671F03" w:rsidRPr="00F46012">
        <w:rPr>
          <w:rFonts w:ascii="Arial" w:hAnsi="Arial" w:cs="Arial"/>
          <w:bCs/>
          <w:sz w:val="26"/>
          <w:szCs w:val="26"/>
        </w:rPr>
        <w:t>.</w:t>
      </w:r>
    </w:p>
    <w:p w:rsidR="00322446" w:rsidRPr="00F46012" w:rsidRDefault="00C45E8C" w:rsidP="009A0248">
      <w:pPr>
        <w:pStyle w:val="a3"/>
        <w:numPr>
          <w:ilvl w:val="0"/>
          <w:numId w:val="1"/>
        </w:numPr>
        <w:ind w:left="-142" w:right="-625" w:hanging="425"/>
        <w:rPr>
          <w:sz w:val="26"/>
          <w:szCs w:val="26"/>
        </w:rPr>
      </w:pPr>
      <w:r w:rsidRPr="00F46012">
        <w:rPr>
          <w:sz w:val="26"/>
          <w:szCs w:val="26"/>
        </w:rPr>
        <w:t>Τον προϋπολογισμό του Δήμου Αγίας Παρασκευής έτους 201</w:t>
      </w:r>
      <w:r w:rsidR="0071051C">
        <w:rPr>
          <w:sz w:val="26"/>
          <w:szCs w:val="26"/>
        </w:rPr>
        <w:t>5</w:t>
      </w:r>
      <w:r w:rsidRPr="00F46012">
        <w:rPr>
          <w:sz w:val="26"/>
          <w:szCs w:val="26"/>
        </w:rPr>
        <w:t xml:space="preserve"> στον Κ.Α. </w:t>
      </w:r>
      <w:r w:rsidR="00582FD3">
        <w:rPr>
          <w:sz w:val="26"/>
          <w:szCs w:val="26"/>
        </w:rPr>
        <w:t>35.6117.79</w:t>
      </w:r>
      <w:r w:rsidRPr="00F46012">
        <w:rPr>
          <w:sz w:val="26"/>
          <w:szCs w:val="26"/>
        </w:rPr>
        <w:t>, με τίτλο «</w:t>
      </w:r>
      <w:r w:rsidR="00582FD3">
        <w:rPr>
          <w:sz w:val="26"/>
          <w:szCs w:val="26"/>
        </w:rPr>
        <w:t>Εργασίες κοπής, κλαδέματος δένδρων κλπ με ανυψωτικό μηχάνημα σε ύψος μεγαλύτερο των 15μ</w:t>
      </w:r>
      <w:r w:rsidRPr="00F46012">
        <w:rPr>
          <w:sz w:val="26"/>
          <w:szCs w:val="26"/>
        </w:rPr>
        <w:t xml:space="preserve">», </w:t>
      </w:r>
      <w:r w:rsidR="00086994" w:rsidRPr="00F46012">
        <w:rPr>
          <w:sz w:val="26"/>
          <w:szCs w:val="26"/>
        </w:rPr>
        <w:t xml:space="preserve">όπου έχει αναληφθεί και έχει διατεθεί σχετική πίστωση ποσού </w:t>
      </w:r>
      <w:r w:rsidR="00582FD3">
        <w:rPr>
          <w:sz w:val="26"/>
          <w:szCs w:val="26"/>
        </w:rPr>
        <w:t>14.981,4</w:t>
      </w:r>
      <w:r w:rsidR="00FC25B7">
        <w:rPr>
          <w:sz w:val="26"/>
          <w:szCs w:val="26"/>
        </w:rPr>
        <w:t>0</w:t>
      </w:r>
      <w:r w:rsidR="00086994" w:rsidRPr="00F46012">
        <w:rPr>
          <w:sz w:val="26"/>
          <w:szCs w:val="26"/>
        </w:rPr>
        <w:t xml:space="preserve">€, βάσει της υπ’ αριθ. </w:t>
      </w:r>
      <w:r w:rsidR="00582FD3" w:rsidRPr="00582FD3">
        <w:rPr>
          <w:sz w:val="26"/>
          <w:szCs w:val="26"/>
        </w:rPr>
        <w:t>143</w:t>
      </w:r>
      <w:r w:rsidR="00086994" w:rsidRPr="00582FD3">
        <w:rPr>
          <w:sz w:val="26"/>
          <w:szCs w:val="26"/>
        </w:rPr>
        <w:t>/201</w:t>
      </w:r>
      <w:r w:rsidR="0071051C" w:rsidRPr="00582FD3">
        <w:rPr>
          <w:sz w:val="26"/>
          <w:szCs w:val="26"/>
        </w:rPr>
        <w:t>5</w:t>
      </w:r>
      <w:r w:rsidR="00086994" w:rsidRPr="00582FD3">
        <w:rPr>
          <w:sz w:val="26"/>
          <w:szCs w:val="26"/>
        </w:rPr>
        <w:t xml:space="preserve"> Απόφασης της Οικονομικής Επιτροπής (ΑΔΑ: </w:t>
      </w:r>
      <w:r w:rsidR="00582FD3" w:rsidRPr="00582FD3">
        <w:rPr>
          <w:sz w:val="26"/>
          <w:szCs w:val="26"/>
        </w:rPr>
        <w:t>6ΡΠΤΩ6Υ-Ε8Ε</w:t>
      </w:r>
      <w:r w:rsidR="00086994" w:rsidRPr="00582FD3">
        <w:rPr>
          <w:sz w:val="26"/>
          <w:szCs w:val="26"/>
        </w:rPr>
        <w:t>, ΑΔΑΜ: 1</w:t>
      </w:r>
      <w:r w:rsidR="00582FD3" w:rsidRPr="00582FD3">
        <w:rPr>
          <w:sz w:val="26"/>
          <w:szCs w:val="26"/>
        </w:rPr>
        <w:t>5REQ002830251</w:t>
      </w:r>
      <w:r w:rsidR="00086994" w:rsidRPr="00582FD3">
        <w:rPr>
          <w:sz w:val="26"/>
          <w:szCs w:val="26"/>
        </w:rPr>
        <w:t xml:space="preserve"> 201</w:t>
      </w:r>
      <w:r w:rsidR="0071051C" w:rsidRPr="00582FD3">
        <w:rPr>
          <w:sz w:val="26"/>
          <w:szCs w:val="26"/>
        </w:rPr>
        <w:t>5</w:t>
      </w:r>
      <w:r w:rsidR="00086994" w:rsidRPr="00582FD3">
        <w:rPr>
          <w:sz w:val="26"/>
          <w:szCs w:val="26"/>
        </w:rPr>
        <w:t>-</w:t>
      </w:r>
      <w:r w:rsidR="00582FD3" w:rsidRPr="00582FD3">
        <w:rPr>
          <w:sz w:val="26"/>
          <w:szCs w:val="26"/>
        </w:rPr>
        <w:t>06</w:t>
      </w:r>
      <w:r w:rsidR="00086994" w:rsidRPr="00582FD3">
        <w:rPr>
          <w:sz w:val="26"/>
          <w:szCs w:val="26"/>
        </w:rPr>
        <w:t>-</w:t>
      </w:r>
      <w:r w:rsidR="00582FD3" w:rsidRPr="00582FD3">
        <w:rPr>
          <w:sz w:val="26"/>
          <w:szCs w:val="26"/>
        </w:rPr>
        <w:t>08</w:t>
      </w:r>
      <w:r w:rsidR="00FC25B7" w:rsidRPr="00582FD3">
        <w:rPr>
          <w:sz w:val="26"/>
          <w:szCs w:val="26"/>
        </w:rPr>
        <w:t>)</w:t>
      </w:r>
      <w:r w:rsidR="00FC25B7">
        <w:rPr>
          <w:sz w:val="26"/>
          <w:szCs w:val="26"/>
        </w:rPr>
        <w:t xml:space="preserve"> σε συνέχεια του με ΑΔΑΜ 15</w:t>
      </w:r>
      <w:r w:rsidR="00FC25B7">
        <w:rPr>
          <w:sz w:val="26"/>
          <w:szCs w:val="26"/>
          <w:lang w:val="en-US"/>
        </w:rPr>
        <w:t>REQ</w:t>
      </w:r>
      <w:r w:rsidR="00582FD3">
        <w:rPr>
          <w:sz w:val="26"/>
          <w:szCs w:val="26"/>
        </w:rPr>
        <w:t>002785539</w:t>
      </w:r>
      <w:r w:rsidR="00086994" w:rsidRPr="00F46012">
        <w:rPr>
          <w:sz w:val="26"/>
          <w:szCs w:val="26"/>
        </w:rPr>
        <w:t xml:space="preserve"> 201</w:t>
      </w:r>
      <w:r w:rsidR="0071051C">
        <w:rPr>
          <w:sz w:val="26"/>
          <w:szCs w:val="26"/>
        </w:rPr>
        <w:t>5</w:t>
      </w:r>
      <w:r w:rsidR="00086994" w:rsidRPr="00F46012">
        <w:rPr>
          <w:sz w:val="26"/>
          <w:szCs w:val="26"/>
        </w:rPr>
        <w:t>-</w:t>
      </w:r>
      <w:r w:rsidR="00582FD3">
        <w:rPr>
          <w:sz w:val="26"/>
          <w:szCs w:val="26"/>
        </w:rPr>
        <w:t>05</w:t>
      </w:r>
      <w:r w:rsidR="00086994" w:rsidRPr="00F46012">
        <w:rPr>
          <w:sz w:val="26"/>
          <w:szCs w:val="26"/>
        </w:rPr>
        <w:t>-</w:t>
      </w:r>
      <w:r w:rsidR="00582FD3">
        <w:rPr>
          <w:sz w:val="26"/>
          <w:szCs w:val="26"/>
        </w:rPr>
        <w:t>19</w:t>
      </w:r>
      <w:r w:rsidR="00086994" w:rsidRPr="00F46012">
        <w:rPr>
          <w:sz w:val="26"/>
          <w:szCs w:val="26"/>
        </w:rPr>
        <w:t xml:space="preserve"> Πρωτογενούς Αιτήματος.</w:t>
      </w:r>
    </w:p>
    <w:p w:rsidR="0013046D" w:rsidRPr="00F46012" w:rsidRDefault="00C85B51" w:rsidP="00904FF4">
      <w:pPr>
        <w:pStyle w:val="a7"/>
        <w:numPr>
          <w:ilvl w:val="0"/>
          <w:numId w:val="1"/>
        </w:numPr>
        <w:ind w:left="-142" w:right="-625" w:hanging="425"/>
        <w:jc w:val="both"/>
        <w:rPr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Την </w:t>
      </w:r>
      <w:r w:rsidR="00582FD3">
        <w:rPr>
          <w:rFonts w:ascii="Arial" w:hAnsi="Arial" w:cs="Arial"/>
          <w:sz w:val="26"/>
          <w:szCs w:val="26"/>
        </w:rPr>
        <w:t>32</w:t>
      </w:r>
      <w:r w:rsidR="00086994" w:rsidRPr="00F46012">
        <w:rPr>
          <w:rFonts w:ascii="Arial" w:hAnsi="Arial" w:cs="Arial"/>
          <w:sz w:val="26"/>
          <w:szCs w:val="26"/>
        </w:rPr>
        <w:t>/201</w:t>
      </w:r>
      <w:r w:rsidR="0071051C">
        <w:rPr>
          <w:rFonts w:ascii="Arial" w:hAnsi="Arial" w:cs="Arial"/>
          <w:sz w:val="26"/>
          <w:szCs w:val="26"/>
        </w:rPr>
        <w:t>5</w:t>
      </w:r>
      <w:r w:rsidR="00086994" w:rsidRPr="00F46012">
        <w:rPr>
          <w:rFonts w:ascii="Arial" w:hAnsi="Arial" w:cs="Arial"/>
          <w:sz w:val="26"/>
          <w:szCs w:val="26"/>
        </w:rPr>
        <w:t xml:space="preserve"> Μελέτη</w:t>
      </w:r>
      <w:r w:rsidR="00FC25B7">
        <w:rPr>
          <w:rFonts w:ascii="Arial" w:hAnsi="Arial" w:cs="Arial"/>
          <w:sz w:val="26"/>
          <w:szCs w:val="26"/>
        </w:rPr>
        <w:t xml:space="preserve"> </w:t>
      </w:r>
      <w:r w:rsidR="00007553">
        <w:rPr>
          <w:rFonts w:ascii="Arial" w:hAnsi="Arial" w:cs="Arial"/>
          <w:sz w:val="26"/>
          <w:szCs w:val="26"/>
        </w:rPr>
        <w:t>της Δ/νσης Περιβάλλοντος</w:t>
      </w:r>
      <w:r w:rsidR="00582FD3">
        <w:rPr>
          <w:rFonts w:ascii="Arial" w:hAnsi="Arial" w:cs="Arial"/>
          <w:sz w:val="26"/>
          <w:szCs w:val="26"/>
        </w:rPr>
        <w:t>,</w:t>
      </w:r>
      <w:r w:rsidR="00007553">
        <w:rPr>
          <w:rFonts w:ascii="Arial" w:hAnsi="Arial" w:cs="Arial"/>
          <w:sz w:val="26"/>
          <w:szCs w:val="26"/>
        </w:rPr>
        <w:t xml:space="preserve"> τμήματος </w:t>
      </w:r>
      <w:r w:rsidR="00582FD3">
        <w:rPr>
          <w:rFonts w:ascii="Arial" w:hAnsi="Arial" w:cs="Arial"/>
          <w:sz w:val="26"/>
          <w:szCs w:val="26"/>
        </w:rPr>
        <w:t>Πρασίνου</w:t>
      </w:r>
      <w:r w:rsidR="00FC25B7">
        <w:rPr>
          <w:rFonts w:ascii="Arial" w:hAnsi="Arial" w:cs="Arial"/>
          <w:sz w:val="26"/>
          <w:szCs w:val="26"/>
        </w:rPr>
        <w:t xml:space="preserve"> </w:t>
      </w:r>
      <w:r w:rsidR="00582FD3">
        <w:rPr>
          <w:rFonts w:ascii="Arial" w:hAnsi="Arial" w:cs="Arial"/>
          <w:sz w:val="26"/>
          <w:szCs w:val="26"/>
        </w:rPr>
        <w:t>για τις</w:t>
      </w:r>
      <w:r w:rsidR="00C57ABA" w:rsidRPr="00F46012">
        <w:rPr>
          <w:rFonts w:ascii="Arial" w:hAnsi="Arial" w:cs="Arial"/>
          <w:sz w:val="26"/>
          <w:szCs w:val="26"/>
        </w:rPr>
        <w:t xml:space="preserve"> </w:t>
      </w:r>
      <w:r w:rsidR="000651D1" w:rsidRPr="00F46012">
        <w:rPr>
          <w:rFonts w:ascii="Arial" w:hAnsi="Arial" w:cs="Arial"/>
          <w:sz w:val="26"/>
          <w:szCs w:val="26"/>
        </w:rPr>
        <w:t>«</w:t>
      </w:r>
      <w:r w:rsidR="00582FD3">
        <w:rPr>
          <w:rFonts w:ascii="Arial" w:hAnsi="Arial" w:cs="Arial"/>
          <w:sz w:val="26"/>
          <w:szCs w:val="26"/>
        </w:rPr>
        <w:t>Εργασίες κοπής, κλαδέματος δένδρων κλπ με ανυψωτικό μηχάνημα σε ύψος μεγαλύτερο των 15μ</w:t>
      </w:r>
      <w:r w:rsidR="00040EBD" w:rsidRPr="00F46012">
        <w:rPr>
          <w:rFonts w:ascii="Arial" w:hAnsi="Arial" w:cs="Arial"/>
          <w:sz w:val="26"/>
          <w:szCs w:val="26"/>
        </w:rPr>
        <w:t>»</w:t>
      </w:r>
      <w:r w:rsidRPr="00F46012">
        <w:rPr>
          <w:rFonts w:ascii="Arial" w:hAnsi="Arial" w:cs="Arial"/>
          <w:sz w:val="26"/>
          <w:szCs w:val="26"/>
        </w:rPr>
        <w:t>.</w:t>
      </w:r>
    </w:p>
    <w:p w:rsidR="00645DA1" w:rsidRPr="00F46012" w:rsidRDefault="00645DA1" w:rsidP="00645DA1">
      <w:pPr>
        <w:pStyle w:val="a7"/>
        <w:ind w:left="-142" w:right="-625"/>
        <w:jc w:val="both"/>
        <w:rPr>
          <w:sz w:val="26"/>
          <w:szCs w:val="26"/>
        </w:rPr>
      </w:pPr>
    </w:p>
    <w:p w:rsidR="003D6AD3" w:rsidRPr="00F46012" w:rsidRDefault="003D6AD3" w:rsidP="008576E2">
      <w:pPr>
        <w:pStyle w:val="2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>Α Π Ο Φ Α Σ Ι Ζ Ο Υ Μ Ε</w:t>
      </w:r>
    </w:p>
    <w:p w:rsidR="003D6AD3" w:rsidRPr="00F46012" w:rsidRDefault="003D6AD3" w:rsidP="003D6AD3">
      <w:pPr>
        <w:ind w:left="-567" w:right="-625"/>
        <w:jc w:val="both"/>
        <w:rPr>
          <w:rFonts w:ascii="Arial" w:hAnsi="Arial" w:cs="Arial"/>
          <w:b/>
          <w:sz w:val="26"/>
          <w:szCs w:val="26"/>
        </w:rPr>
      </w:pPr>
    </w:p>
    <w:p w:rsidR="00582FD3" w:rsidRDefault="00582FD3" w:rsidP="00582FD3">
      <w:pPr>
        <w:pStyle w:val="a7"/>
        <w:ind w:left="-142" w:right="-6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371516" w:rsidRPr="00FC25B7">
        <w:rPr>
          <w:rFonts w:ascii="Arial" w:hAnsi="Arial" w:cs="Arial"/>
          <w:sz w:val="26"/>
          <w:szCs w:val="26"/>
        </w:rPr>
        <w:t xml:space="preserve">Εγκρίνουμε την </w:t>
      </w:r>
      <w:r>
        <w:rPr>
          <w:rFonts w:ascii="Arial" w:hAnsi="Arial" w:cs="Arial"/>
          <w:sz w:val="26"/>
          <w:szCs w:val="26"/>
        </w:rPr>
        <w:t>32</w:t>
      </w:r>
      <w:r w:rsidRPr="00F46012">
        <w:rPr>
          <w:rFonts w:ascii="Arial" w:hAnsi="Arial" w:cs="Arial"/>
          <w:sz w:val="26"/>
          <w:szCs w:val="26"/>
        </w:rPr>
        <w:t>/201</w:t>
      </w:r>
      <w:r>
        <w:rPr>
          <w:rFonts w:ascii="Arial" w:hAnsi="Arial" w:cs="Arial"/>
          <w:sz w:val="26"/>
          <w:szCs w:val="26"/>
        </w:rPr>
        <w:t>5</w:t>
      </w:r>
      <w:r w:rsidRPr="00F46012">
        <w:rPr>
          <w:rFonts w:ascii="Arial" w:hAnsi="Arial" w:cs="Arial"/>
          <w:sz w:val="26"/>
          <w:szCs w:val="26"/>
        </w:rPr>
        <w:t xml:space="preserve"> Μελέτη</w:t>
      </w:r>
      <w:r>
        <w:rPr>
          <w:rFonts w:ascii="Arial" w:hAnsi="Arial" w:cs="Arial"/>
          <w:sz w:val="26"/>
          <w:szCs w:val="26"/>
        </w:rPr>
        <w:t xml:space="preserve"> της Δ/νσης Περιβάλλοντος, τμήματος Πρασίνου για της</w:t>
      </w:r>
      <w:r w:rsidRPr="00F46012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Εργασίες κοπής, κλαδέματος δένδρων κλπ με ανυψωτικό μηχάνημα σε ύψος μεγαλύτερο των 15μ</w:t>
      </w:r>
      <w:r w:rsidRPr="00F46012">
        <w:rPr>
          <w:rFonts w:ascii="Arial" w:hAnsi="Arial" w:cs="Arial"/>
          <w:sz w:val="26"/>
          <w:szCs w:val="26"/>
        </w:rPr>
        <w:t>».</w:t>
      </w:r>
    </w:p>
    <w:p w:rsidR="00371516" w:rsidRPr="00FC25B7" w:rsidRDefault="00582FD3" w:rsidP="00582FD3">
      <w:pPr>
        <w:pStyle w:val="a7"/>
        <w:ind w:left="-142" w:right="-62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371516" w:rsidRPr="00FC25B7">
        <w:rPr>
          <w:rFonts w:ascii="Arial" w:hAnsi="Arial" w:cs="Arial"/>
          <w:sz w:val="26"/>
          <w:szCs w:val="26"/>
        </w:rPr>
        <w:t xml:space="preserve">Αποφασίζουμε τη </w:t>
      </w:r>
      <w:r w:rsidR="009B1E88">
        <w:rPr>
          <w:rFonts w:ascii="Arial" w:hAnsi="Arial" w:cs="Arial"/>
          <w:sz w:val="26"/>
          <w:szCs w:val="26"/>
        </w:rPr>
        <w:t>διενέργεια για τις</w:t>
      </w:r>
      <w:r w:rsidR="00371516" w:rsidRPr="00FC25B7">
        <w:rPr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Εργασίες κοπής, κλαδέματος δένδρων κλπ με ανυψωτικό μηχάνημα σε ύψος μεγαλύτερο των 15μ</w:t>
      </w:r>
      <w:r w:rsidR="00371516" w:rsidRPr="00FC25B7">
        <w:rPr>
          <w:rFonts w:ascii="Arial" w:hAnsi="Arial" w:cs="Arial"/>
          <w:sz w:val="26"/>
          <w:szCs w:val="26"/>
        </w:rPr>
        <w:t xml:space="preserve">» </w:t>
      </w:r>
      <w:r w:rsidR="00F07D51" w:rsidRPr="00FC25B7">
        <w:rPr>
          <w:rFonts w:ascii="Arial" w:hAnsi="Arial" w:cs="Arial"/>
          <w:sz w:val="26"/>
          <w:szCs w:val="26"/>
        </w:rPr>
        <w:t xml:space="preserve">μέχρι του ποσού των </w:t>
      </w:r>
      <w:r>
        <w:rPr>
          <w:sz w:val="26"/>
          <w:szCs w:val="26"/>
        </w:rPr>
        <w:t>14.981,40</w:t>
      </w:r>
      <w:r w:rsidR="00F07D51" w:rsidRPr="00FC25B7">
        <w:rPr>
          <w:rFonts w:ascii="Arial" w:hAnsi="Arial" w:cs="Arial"/>
          <w:sz w:val="26"/>
          <w:szCs w:val="26"/>
        </w:rPr>
        <w:t>€ συμπεριλαμβανομένου Φ.Π.Α.</w:t>
      </w:r>
      <w:r w:rsidR="00A002D6" w:rsidRPr="00FC25B7">
        <w:rPr>
          <w:rFonts w:ascii="Arial" w:hAnsi="Arial" w:cs="Arial"/>
          <w:sz w:val="26"/>
          <w:szCs w:val="26"/>
        </w:rPr>
        <w:t xml:space="preserve"> 23%</w:t>
      </w:r>
      <w:r w:rsidR="00F07D51" w:rsidRPr="00FC25B7">
        <w:rPr>
          <w:rFonts w:ascii="Arial" w:hAnsi="Arial" w:cs="Arial"/>
          <w:sz w:val="26"/>
          <w:szCs w:val="26"/>
        </w:rPr>
        <w:t xml:space="preserve"> </w:t>
      </w:r>
      <w:r w:rsidR="00371516" w:rsidRPr="00FC25B7">
        <w:rPr>
          <w:rFonts w:ascii="Arial" w:hAnsi="Arial" w:cs="Arial"/>
          <w:sz w:val="26"/>
          <w:szCs w:val="26"/>
        </w:rPr>
        <w:t>με απευθείας ανάθεση.</w:t>
      </w:r>
    </w:p>
    <w:p w:rsidR="00CD3F8B" w:rsidRPr="00F46012" w:rsidRDefault="00CD3F8B">
      <w:pPr>
        <w:pStyle w:val="20"/>
        <w:rPr>
          <w:rFonts w:ascii="Arial" w:hAnsi="Arial" w:cs="Arial"/>
          <w:sz w:val="26"/>
          <w:szCs w:val="26"/>
        </w:rPr>
      </w:pPr>
    </w:p>
    <w:p w:rsidR="0003406D" w:rsidRPr="00F46012" w:rsidRDefault="00B86F73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ab/>
      </w:r>
      <w:r w:rsidR="00FC595A" w:rsidRPr="00F46012">
        <w:rPr>
          <w:rFonts w:ascii="Arial" w:hAnsi="Arial" w:cs="Arial"/>
          <w:sz w:val="26"/>
          <w:szCs w:val="26"/>
        </w:rPr>
        <w:t>Ο Δήμαρχος</w:t>
      </w:r>
    </w:p>
    <w:p w:rsidR="003B050D" w:rsidRPr="00F46012" w:rsidRDefault="003B050D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</w:p>
    <w:p w:rsidR="0003406D" w:rsidRPr="00F46012" w:rsidRDefault="0003406D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</w:rPr>
      </w:pPr>
      <w:r w:rsidRPr="00F46012">
        <w:rPr>
          <w:rFonts w:ascii="Arial" w:hAnsi="Arial" w:cs="Arial"/>
          <w:sz w:val="26"/>
          <w:szCs w:val="26"/>
        </w:rPr>
        <w:t xml:space="preserve"> </w:t>
      </w:r>
    </w:p>
    <w:p w:rsidR="0003406D" w:rsidRPr="00F46012" w:rsidRDefault="00B86F73" w:rsidP="00052A16">
      <w:pPr>
        <w:tabs>
          <w:tab w:val="left" w:pos="5670"/>
        </w:tabs>
        <w:jc w:val="both"/>
        <w:rPr>
          <w:rFonts w:ascii="Arial" w:hAnsi="Arial" w:cs="Arial"/>
          <w:sz w:val="26"/>
          <w:szCs w:val="26"/>
          <w:u w:val="single"/>
        </w:rPr>
      </w:pPr>
      <w:r w:rsidRPr="00F46012">
        <w:rPr>
          <w:rFonts w:ascii="Arial" w:hAnsi="Arial" w:cs="Arial"/>
          <w:sz w:val="26"/>
          <w:szCs w:val="26"/>
        </w:rPr>
        <w:tab/>
      </w:r>
      <w:r w:rsidR="00052A16" w:rsidRPr="00F46012">
        <w:rPr>
          <w:rFonts w:ascii="Arial" w:hAnsi="Arial" w:cs="Arial"/>
          <w:sz w:val="26"/>
          <w:szCs w:val="26"/>
        </w:rPr>
        <w:t>Ιωάννης Σταθόπουλος</w:t>
      </w:r>
    </w:p>
    <w:sectPr w:rsidR="0003406D" w:rsidRPr="00F46012" w:rsidSect="00520F75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6907"/>
    <w:multiLevelType w:val="hybridMultilevel"/>
    <w:tmpl w:val="13D42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4F4424"/>
    <w:rsid w:val="00007553"/>
    <w:rsid w:val="00025D57"/>
    <w:rsid w:val="0003406D"/>
    <w:rsid w:val="00040EBD"/>
    <w:rsid w:val="00044D84"/>
    <w:rsid w:val="00046045"/>
    <w:rsid w:val="00046326"/>
    <w:rsid w:val="00052A16"/>
    <w:rsid w:val="000546E1"/>
    <w:rsid w:val="00062547"/>
    <w:rsid w:val="000651D1"/>
    <w:rsid w:val="00086994"/>
    <w:rsid w:val="000B47E5"/>
    <w:rsid w:val="000D230E"/>
    <w:rsid w:val="000E5BBA"/>
    <w:rsid w:val="000F2417"/>
    <w:rsid w:val="0013046D"/>
    <w:rsid w:val="00155095"/>
    <w:rsid w:val="00194608"/>
    <w:rsid w:val="00197BB9"/>
    <w:rsid w:val="001A1F62"/>
    <w:rsid w:val="001A7B36"/>
    <w:rsid w:val="001B3B94"/>
    <w:rsid w:val="001B7456"/>
    <w:rsid w:val="001B7CCF"/>
    <w:rsid w:val="001F1168"/>
    <w:rsid w:val="002000EF"/>
    <w:rsid w:val="002311B6"/>
    <w:rsid w:val="00247B4F"/>
    <w:rsid w:val="00250056"/>
    <w:rsid w:val="00273ED6"/>
    <w:rsid w:val="0029264F"/>
    <w:rsid w:val="002E1D8B"/>
    <w:rsid w:val="00322446"/>
    <w:rsid w:val="00346BAC"/>
    <w:rsid w:val="00371516"/>
    <w:rsid w:val="003B050D"/>
    <w:rsid w:val="003C533A"/>
    <w:rsid w:val="003D6AD3"/>
    <w:rsid w:val="003D73A2"/>
    <w:rsid w:val="004238D1"/>
    <w:rsid w:val="004463F9"/>
    <w:rsid w:val="00450741"/>
    <w:rsid w:val="00463748"/>
    <w:rsid w:val="004A3AEA"/>
    <w:rsid w:val="004C1CAF"/>
    <w:rsid w:val="004D7FA7"/>
    <w:rsid w:val="004F4424"/>
    <w:rsid w:val="004F5C2E"/>
    <w:rsid w:val="00501CA5"/>
    <w:rsid w:val="00520F75"/>
    <w:rsid w:val="005259DD"/>
    <w:rsid w:val="00536146"/>
    <w:rsid w:val="00536908"/>
    <w:rsid w:val="00543C76"/>
    <w:rsid w:val="0055314E"/>
    <w:rsid w:val="00561019"/>
    <w:rsid w:val="005824FB"/>
    <w:rsid w:val="00582FD3"/>
    <w:rsid w:val="005876E8"/>
    <w:rsid w:val="00596B0E"/>
    <w:rsid w:val="005A0960"/>
    <w:rsid w:val="005A5096"/>
    <w:rsid w:val="005B7FB2"/>
    <w:rsid w:val="005E2D2C"/>
    <w:rsid w:val="005E433F"/>
    <w:rsid w:val="005F4BA8"/>
    <w:rsid w:val="005F650A"/>
    <w:rsid w:val="006376BA"/>
    <w:rsid w:val="00645DA1"/>
    <w:rsid w:val="00666684"/>
    <w:rsid w:val="00671F03"/>
    <w:rsid w:val="0067524A"/>
    <w:rsid w:val="00676C94"/>
    <w:rsid w:val="006776F4"/>
    <w:rsid w:val="006B3E4F"/>
    <w:rsid w:val="006B4995"/>
    <w:rsid w:val="006C4DF1"/>
    <w:rsid w:val="006D1BD4"/>
    <w:rsid w:val="006D5705"/>
    <w:rsid w:val="006E59CB"/>
    <w:rsid w:val="006E5A32"/>
    <w:rsid w:val="006E79A8"/>
    <w:rsid w:val="0070076A"/>
    <w:rsid w:val="0070133E"/>
    <w:rsid w:val="00704657"/>
    <w:rsid w:val="0071051C"/>
    <w:rsid w:val="00726EC6"/>
    <w:rsid w:val="00746327"/>
    <w:rsid w:val="00784553"/>
    <w:rsid w:val="00797D54"/>
    <w:rsid w:val="007B7F12"/>
    <w:rsid w:val="0080051E"/>
    <w:rsid w:val="00815609"/>
    <w:rsid w:val="0084050C"/>
    <w:rsid w:val="00840A13"/>
    <w:rsid w:val="008576E2"/>
    <w:rsid w:val="008B0262"/>
    <w:rsid w:val="009002A4"/>
    <w:rsid w:val="00904FF4"/>
    <w:rsid w:val="00915DA4"/>
    <w:rsid w:val="00916432"/>
    <w:rsid w:val="00922ADA"/>
    <w:rsid w:val="00976B6D"/>
    <w:rsid w:val="00982487"/>
    <w:rsid w:val="00982D43"/>
    <w:rsid w:val="009A0248"/>
    <w:rsid w:val="009A7BFC"/>
    <w:rsid w:val="009B1E88"/>
    <w:rsid w:val="009D035F"/>
    <w:rsid w:val="009E6C86"/>
    <w:rsid w:val="009E7446"/>
    <w:rsid w:val="00A002D6"/>
    <w:rsid w:val="00A17555"/>
    <w:rsid w:val="00A226D7"/>
    <w:rsid w:val="00A23355"/>
    <w:rsid w:val="00A40E7D"/>
    <w:rsid w:val="00A446AF"/>
    <w:rsid w:val="00A5163C"/>
    <w:rsid w:val="00A75FA0"/>
    <w:rsid w:val="00A91730"/>
    <w:rsid w:val="00AA7BD9"/>
    <w:rsid w:val="00AC0134"/>
    <w:rsid w:val="00AC77D7"/>
    <w:rsid w:val="00AE3A5F"/>
    <w:rsid w:val="00AE4BFC"/>
    <w:rsid w:val="00B00B9A"/>
    <w:rsid w:val="00B16510"/>
    <w:rsid w:val="00B27712"/>
    <w:rsid w:val="00B27772"/>
    <w:rsid w:val="00B33267"/>
    <w:rsid w:val="00B52C0D"/>
    <w:rsid w:val="00B67E92"/>
    <w:rsid w:val="00B80B32"/>
    <w:rsid w:val="00B86F73"/>
    <w:rsid w:val="00BE15EA"/>
    <w:rsid w:val="00BE68C1"/>
    <w:rsid w:val="00C03ADD"/>
    <w:rsid w:val="00C064B1"/>
    <w:rsid w:val="00C17582"/>
    <w:rsid w:val="00C22B93"/>
    <w:rsid w:val="00C45E8C"/>
    <w:rsid w:val="00C57ABA"/>
    <w:rsid w:val="00C666E5"/>
    <w:rsid w:val="00C72BC4"/>
    <w:rsid w:val="00C85B51"/>
    <w:rsid w:val="00CA13E5"/>
    <w:rsid w:val="00CB5D49"/>
    <w:rsid w:val="00CC408D"/>
    <w:rsid w:val="00CD3F8B"/>
    <w:rsid w:val="00D129DF"/>
    <w:rsid w:val="00D37E68"/>
    <w:rsid w:val="00D52495"/>
    <w:rsid w:val="00D80500"/>
    <w:rsid w:val="00D81810"/>
    <w:rsid w:val="00DD0407"/>
    <w:rsid w:val="00DE6DCD"/>
    <w:rsid w:val="00E14C09"/>
    <w:rsid w:val="00E22745"/>
    <w:rsid w:val="00E41296"/>
    <w:rsid w:val="00E45E33"/>
    <w:rsid w:val="00E46FEC"/>
    <w:rsid w:val="00E479F3"/>
    <w:rsid w:val="00E54945"/>
    <w:rsid w:val="00E67E3B"/>
    <w:rsid w:val="00E761FF"/>
    <w:rsid w:val="00E76F10"/>
    <w:rsid w:val="00E77C14"/>
    <w:rsid w:val="00E83ECB"/>
    <w:rsid w:val="00ED20A8"/>
    <w:rsid w:val="00EE301E"/>
    <w:rsid w:val="00EF2611"/>
    <w:rsid w:val="00EF5350"/>
    <w:rsid w:val="00F07D51"/>
    <w:rsid w:val="00F14F44"/>
    <w:rsid w:val="00F46012"/>
    <w:rsid w:val="00F87B30"/>
    <w:rsid w:val="00FA23AF"/>
    <w:rsid w:val="00FA5D55"/>
    <w:rsid w:val="00FA71AD"/>
    <w:rsid w:val="00FB376F"/>
    <w:rsid w:val="00FB75D9"/>
    <w:rsid w:val="00FC25B7"/>
    <w:rsid w:val="00FC4798"/>
    <w:rsid w:val="00FC595A"/>
    <w:rsid w:val="00FD02E8"/>
    <w:rsid w:val="00FD14A5"/>
    <w:rsid w:val="00FE7CC7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67E3B"/>
    <w:pPr>
      <w:keepNext/>
      <w:jc w:val="center"/>
      <w:outlineLvl w:val="0"/>
    </w:pPr>
    <w:rPr>
      <w:rFonts w:ascii="Tahoma" w:hAnsi="Tahoma" w:cs="Tahoma"/>
      <w:b/>
      <w:u w:val="single"/>
    </w:rPr>
  </w:style>
  <w:style w:type="paragraph" w:styleId="2">
    <w:name w:val="heading 2"/>
    <w:basedOn w:val="a"/>
    <w:next w:val="a"/>
    <w:qFormat/>
    <w:rsid w:val="00E67E3B"/>
    <w:pPr>
      <w:keepNext/>
      <w:jc w:val="center"/>
      <w:outlineLvl w:val="1"/>
    </w:pPr>
    <w:rPr>
      <w:rFonts w:ascii="Tahoma" w:hAnsi="Tahoma" w:cs="Tahoma"/>
      <w:b/>
    </w:rPr>
  </w:style>
  <w:style w:type="paragraph" w:styleId="3">
    <w:name w:val="heading 3"/>
    <w:basedOn w:val="a"/>
    <w:next w:val="a"/>
    <w:link w:val="3Char"/>
    <w:qFormat/>
    <w:rsid w:val="00E67E3B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Char0"/>
    <w:semiHidden/>
    <w:rsid w:val="00E67E3B"/>
    <w:rPr>
      <w:rFonts w:ascii="Arial" w:hAnsi="Arial" w:cs="Arial"/>
      <w:sz w:val="28"/>
    </w:rPr>
  </w:style>
  <w:style w:type="paragraph" w:styleId="a3">
    <w:name w:val="Body Text"/>
    <w:basedOn w:val="a"/>
    <w:link w:val="Char"/>
    <w:semiHidden/>
    <w:rsid w:val="00E67E3B"/>
    <w:pPr>
      <w:jc w:val="both"/>
    </w:pPr>
    <w:rPr>
      <w:rFonts w:ascii="Arial" w:hAnsi="Arial" w:cs="Arial"/>
      <w:sz w:val="28"/>
    </w:rPr>
  </w:style>
  <w:style w:type="paragraph" w:styleId="a4">
    <w:name w:val="Document Map"/>
    <w:basedOn w:val="a"/>
    <w:semiHidden/>
    <w:rsid w:val="00E67E3B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link w:val="2Char"/>
    <w:semiHidden/>
    <w:rsid w:val="00E67E3B"/>
    <w:pPr>
      <w:jc w:val="both"/>
    </w:pPr>
    <w:rPr>
      <w:rFonts w:ascii="Tahoma" w:hAnsi="Tahoma" w:cs="Tahoma"/>
    </w:rPr>
  </w:style>
  <w:style w:type="paragraph" w:styleId="a5">
    <w:name w:val="Body Text Indent"/>
    <w:basedOn w:val="a"/>
    <w:link w:val="Char0"/>
    <w:uiPriority w:val="99"/>
    <w:semiHidden/>
    <w:unhideWhenUsed/>
    <w:rsid w:val="004F442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4F4424"/>
    <w:rPr>
      <w:sz w:val="24"/>
      <w:szCs w:val="24"/>
    </w:rPr>
  </w:style>
  <w:style w:type="paragraph" w:styleId="a6">
    <w:name w:val="No Spacing"/>
    <w:uiPriority w:val="1"/>
    <w:qFormat/>
    <w:rsid w:val="001B7456"/>
    <w:rPr>
      <w:sz w:val="24"/>
      <w:szCs w:val="24"/>
    </w:rPr>
  </w:style>
  <w:style w:type="character" w:customStyle="1" w:styleId="1Char">
    <w:name w:val="Επικεφαλίδα 1 Char"/>
    <w:basedOn w:val="a0"/>
    <w:link w:val="1"/>
    <w:rsid w:val="00046326"/>
    <w:rPr>
      <w:rFonts w:ascii="Tahoma" w:hAnsi="Tahoma" w:cs="Tahoma"/>
      <w:b/>
      <w:sz w:val="24"/>
      <w:szCs w:val="24"/>
      <w:u w:val="single"/>
    </w:rPr>
  </w:style>
  <w:style w:type="character" w:customStyle="1" w:styleId="3Char">
    <w:name w:val="Επικεφαλίδα 3 Char"/>
    <w:basedOn w:val="a0"/>
    <w:link w:val="3"/>
    <w:rsid w:val="00046326"/>
    <w:rPr>
      <w:rFonts w:ascii="Tahoma" w:hAnsi="Tahoma" w:cs="Tahoma"/>
      <w:b/>
      <w:bCs/>
      <w:sz w:val="24"/>
      <w:szCs w:val="24"/>
    </w:rPr>
  </w:style>
  <w:style w:type="character" w:customStyle="1" w:styleId="3Char0">
    <w:name w:val="Σώμα κείμενου 3 Char"/>
    <w:basedOn w:val="a0"/>
    <w:link w:val="30"/>
    <w:semiHidden/>
    <w:rsid w:val="00046326"/>
    <w:rPr>
      <w:rFonts w:ascii="Arial" w:hAnsi="Arial" w:cs="Arial"/>
      <w:sz w:val="28"/>
      <w:szCs w:val="24"/>
    </w:rPr>
  </w:style>
  <w:style w:type="character" w:customStyle="1" w:styleId="2Char">
    <w:name w:val="Σώμα κείμενου 2 Char"/>
    <w:basedOn w:val="a0"/>
    <w:link w:val="20"/>
    <w:semiHidden/>
    <w:rsid w:val="00046326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046326"/>
    <w:pPr>
      <w:ind w:left="720"/>
      <w:contextualSpacing/>
    </w:pPr>
  </w:style>
  <w:style w:type="character" w:customStyle="1" w:styleId="Char">
    <w:name w:val="Σώμα κειμένου Char"/>
    <w:basedOn w:val="a0"/>
    <w:link w:val="a3"/>
    <w:semiHidden/>
    <w:rsid w:val="00A40E7D"/>
    <w:rPr>
      <w:rFonts w:ascii="Arial" w:hAnsi="Arial" w:cs="Arial"/>
      <w:sz w:val="28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D14A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D1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Αγία Παρασκευή 13/04/2011</vt:lpstr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Αγία Παρασκευή 13/04/2011</dc:title>
  <dc:creator>user</dc:creator>
  <cp:lastModifiedBy>msim</cp:lastModifiedBy>
  <cp:revision>14</cp:revision>
  <cp:lastPrinted>2015-03-23T10:34:00Z</cp:lastPrinted>
  <dcterms:created xsi:type="dcterms:W3CDTF">2014-12-19T11:43:00Z</dcterms:created>
  <dcterms:modified xsi:type="dcterms:W3CDTF">2015-09-29T09:01:00Z</dcterms:modified>
</cp:coreProperties>
</file>