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3F" w:rsidRDefault="00F13B3F" w:rsidP="00F13B3F">
      <w:pPr>
        <w:rPr>
          <w:rFonts w:ascii="Arial" w:hAnsi="Arial" w:cs="Arial"/>
          <w:szCs w:val="20"/>
        </w:rPr>
      </w:pPr>
    </w:p>
    <w:p w:rsidR="00F13B3F" w:rsidRDefault="00F13B3F" w:rsidP="00F13B3F">
      <w:pPr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Pr="00324808">
        <w:rPr>
          <w:rFonts w:ascii="Arial" w:hAnsi="Arial" w:cs="Arial"/>
          <w:szCs w:val="20"/>
        </w:rPr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5pt" o:ole="" fillcolor="window">
            <v:imagedata r:id="rId5" o:title=""/>
          </v:shape>
          <o:OLEObject Type="Embed" ProgID="PBrush" ShapeID="_x0000_i1025" DrawAspect="Content" ObjectID="_1472024282" r:id="rId6"/>
        </w:object>
      </w:r>
    </w:p>
    <w:p w:rsidR="00F13B3F" w:rsidRDefault="00F13B3F" w:rsidP="00F13B3F">
      <w:pPr>
        <w:ind w:left="-993" w:right="-824"/>
        <w:rPr>
          <w:rFonts w:ascii="Arial" w:hAnsi="Arial" w:cs="Arial"/>
        </w:rPr>
      </w:pPr>
    </w:p>
    <w:tbl>
      <w:tblPr>
        <w:tblW w:w="10133" w:type="dxa"/>
        <w:tblInd w:w="108" w:type="dxa"/>
        <w:tblLook w:val="04A0"/>
      </w:tblPr>
      <w:tblGrid>
        <w:gridCol w:w="3402"/>
        <w:gridCol w:w="6731"/>
      </w:tblGrid>
      <w:tr w:rsidR="00F13B3F" w:rsidTr="000A089A">
        <w:trPr>
          <w:trHeight w:val="255"/>
        </w:trPr>
        <w:tc>
          <w:tcPr>
            <w:tcW w:w="10133" w:type="dxa"/>
            <w:gridSpan w:val="2"/>
            <w:noWrap/>
            <w:vAlign w:val="center"/>
            <w:hideMark/>
          </w:tcPr>
          <w:p w:rsidR="00F13B3F" w:rsidRDefault="00F13B3F" w:rsidP="000A089A">
            <w:pPr>
              <w:spacing w:line="276" w:lineRule="auto"/>
              <w:jc w:val="both"/>
              <w:rPr>
                <w:rFonts w:ascii="Tahoma" w:hAnsi="Tahoma" w:cs="Tahoma"/>
                <w:bCs/>
                <w:lang w:val="en-US"/>
              </w:rPr>
            </w:pPr>
            <w:r>
              <w:rPr>
                <w:rFonts w:ascii="Tahoma" w:hAnsi="Tahoma" w:cs="Tahoma"/>
                <w:bCs/>
              </w:rPr>
              <w:t xml:space="preserve">ΕΛΛΗΝΙΚΗ ΔΗΜΟΚΡΑΤΙΑ                               Αγία Παρασκευή </w:t>
            </w:r>
            <w:r>
              <w:rPr>
                <w:rFonts w:ascii="Tahoma" w:hAnsi="Tahoma" w:cs="Tahoma"/>
                <w:bCs/>
                <w:lang w:val="en-US"/>
              </w:rPr>
              <w:t>12</w:t>
            </w:r>
            <w:r>
              <w:rPr>
                <w:rFonts w:ascii="Tahoma" w:hAnsi="Tahoma" w:cs="Tahoma"/>
                <w:bCs/>
              </w:rPr>
              <w:t>-</w:t>
            </w:r>
            <w:r>
              <w:rPr>
                <w:rFonts w:ascii="Tahoma" w:hAnsi="Tahoma" w:cs="Tahoma"/>
                <w:bCs/>
                <w:lang w:val="en-US"/>
              </w:rPr>
              <w:t>09</w:t>
            </w:r>
            <w:r>
              <w:rPr>
                <w:rFonts w:ascii="Tahoma" w:hAnsi="Tahoma" w:cs="Tahoma"/>
                <w:bCs/>
              </w:rPr>
              <w:t>-201</w:t>
            </w:r>
            <w:r>
              <w:rPr>
                <w:rFonts w:ascii="Tahoma" w:hAnsi="Tahoma" w:cs="Tahoma"/>
                <w:bCs/>
                <w:lang w:val="en-US"/>
              </w:rPr>
              <w:t>4</w:t>
            </w:r>
          </w:p>
        </w:tc>
      </w:tr>
      <w:tr w:rsidR="00F13B3F" w:rsidTr="000A089A">
        <w:trPr>
          <w:trHeight w:val="255"/>
        </w:trPr>
        <w:tc>
          <w:tcPr>
            <w:tcW w:w="3402" w:type="dxa"/>
            <w:noWrap/>
            <w:vAlign w:val="center"/>
            <w:hideMark/>
          </w:tcPr>
          <w:p w:rsidR="00F13B3F" w:rsidRDefault="00F13B3F" w:rsidP="000A089A">
            <w:pPr>
              <w:tabs>
                <w:tab w:val="left" w:pos="552"/>
              </w:tabs>
              <w:spacing w:line="276" w:lineRule="auto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ΝΟΜΟΣ.ΑΤΤΙΚΗΣ</w:t>
            </w:r>
          </w:p>
        </w:tc>
        <w:tc>
          <w:tcPr>
            <w:tcW w:w="6731" w:type="dxa"/>
            <w:vAlign w:val="center"/>
            <w:hideMark/>
          </w:tcPr>
          <w:p w:rsidR="00F13B3F" w:rsidRDefault="00F13B3F" w:rsidP="000A089A">
            <w:pPr>
              <w:spacing w:line="276" w:lineRule="auto"/>
              <w:rPr>
                <w:rFonts w:ascii="Tahoma" w:hAnsi="Tahoma" w:cs="Tahoma"/>
                <w:bCs/>
                <w:lang w:val="en-US"/>
              </w:rPr>
            </w:pPr>
            <w:r>
              <w:rPr>
                <w:rFonts w:ascii="Tahoma" w:hAnsi="Tahoma" w:cs="Tahoma"/>
                <w:bCs/>
              </w:rPr>
              <w:t xml:space="preserve">                     Αρ. Παρ.</w:t>
            </w:r>
          </w:p>
        </w:tc>
      </w:tr>
      <w:tr w:rsidR="00F13B3F" w:rsidTr="000A089A">
        <w:trPr>
          <w:trHeight w:val="255"/>
        </w:trPr>
        <w:tc>
          <w:tcPr>
            <w:tcW w:w="10133" w:type="dxa"/>
            <w:gridSpan w:val="2"/>
            <w:noWrap/>
            <w:vAlign w:val="center"/>
            <w:hideMark/>
          </w:tcPr>
          <w:p w:rsidR="00F13B3F" w:rsidRDefault="00F13B3F" w:rsidP="000A089A">
            <w:pPr>
              <w:spacing w:line="276" w:lineRule="auto"/>
              <w:rPr>
                <w:rFonts w:ascii="Tahoma" w:hAnsi="Tahoma" w:cs="Tahoma"/>
                <w:b/>
                <w:bCs/>
                <w:u w:val="single"/>
              </w:rPr>
            </w:pPr>
            <w:r>
              <w:rPr>
                <w:rFonts w:ascii="Tahoma" w:hAnsi="Tahoma" w:cs="Tahoma"/>
                <w:b/>
                <w:bCs/>
                <w:u w:val="single"/>
              </w:rPr>
              <w:t xml:space="preserve">ΔΗΜΟΣ ΑΓΙΑΣ ΠΑΡΑΣΚΕΥΗΣ </w:t>
            </w:r>
          </w:p>
        </w:tc>
      </w:tr>
      <w:tr w:rsidR="00F13B3F" w:rsidTr="000A089A">
        <w:trPr>
          <w:trHeight w:val="255"/>
        </w:trPr>
        <w:tc>
          <w:tcPr>
            <w:tcW w:w="10133" w:type="dxa"/>
            <w:gridSpan w:val="2"/>
            <w:noWrap/>
            <w:vAlign w:val="center"/>
            <w:hideMark/>
          </w:tcPr>
          <w:p w:rsidR="00F13B3F" w:rsidRDefault="00F13B3F" w:rsidP="000A089A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ΓΡΑΦΕΙΟ ΔΗΜΑΡΧΟΥ</w:t>
            </w:r>
          </w:p>
          <w:p w:rsidR="00F13B3F" w:rsidRDefault="00F13B3F" w:rsidP="000A089A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Λ. Μεσογείων αρ. 415-417   </w:t>
            </w:r>
          </w:p>
          <w:p w:rsidR="00F13B3F" w:rsidRDefault="00F13B3F" w:rsidP="000A089A">
            <w:pPr>
              <w:spacing w:line="276" w:lineRule="auto"/>
              <w:ind w:left="-10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Τ.Κ. 15343, Αγία Παρασκευή</w:t>
            </w:r>
          </w:p>
          <w:p w:rsidR="00F13B3F" w:rsidRDefault="00F13B3F" w:rsidP="000A089A">
            <w:pPr>
              <w:spacing w:line="276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Τηλ</w:t>
            </w:r>
            <w:proofErr w:type="spellEnd"/>
            <w:r>
              <w:rPr>
                <w:rFonts w:ascii="Tahoma" w:hAnsi="Tahoma" w:cs="Tahoma"/>
              </w:rPr>
              <w:t>. 213-2004502</w:t>
            </w:r>
          </w:p>
          <w:p w:rsidR="00F13B3F" w:rsidRDefault="00F13B3F" w:rsidP="000A089A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Φαξ. 213-2004529</w:t>
            </w:r>
          </w:p>
          <w:p w:rsidR="00F13B3F" w:rsidRDefault="00F13B3F" w:rsidP="000A089A">
            <w:pPr>
              <w:spacing w:line="276" w:lineRule="auto"/>
              <w:ind w:left="-18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</w:t>
            </w:r>
          </w:p>
        </w:tc>
      </w:tr>
    </w:tbl>
    <w:p w:rsidR="00F13B3F" w:rsidRPr="00F13B3F" w:rsidRDefault="00F13B3F" w:rsidP="00F13B3F">
      <w:pPr>
        <w:spacing w:line="360" w:lineRule="auto"/>
        <w:ind w:firstLine="4678"/>
        <w:jc w:val="both"/>
        <w:rPr>
          <w:rFonts w:ascii="Arial" w:hAnsi="Arial" w:cs="Arial"/>
        </w:rPr>
      </w:pPr>
      <w:r w:rsidRPr="00F13B3F">
        <w:rPr>
          <w:rFonts w:ascii="Arial" w:hAnsi="Arial" w:cs="Arial"/>
        </w:rPr>
        <w:t>Προς  τον Πρόεδρο του</w:t>
      </w:r>
    </w:p>
    <w:p w:rsidR="00F13B3F" w:rsidRPr="00F13B3F" w:rsidRDefault="00F13B3F" w:rsidP="00F13B3F">
      <w:pPr>
        <w:spacing w:line="360" w:lineRule="auto"/>
        <w:ind w:firstLine="4678"/>
        <w:jc w:val="both"/>
        <w:rPr>
          <w:rFonts w:ascii="Arial" w:hAnsi="Arial" w:cs="Arial"/>
        </w:rPr>
      </w:pPr>
      <w:r w:rsidRPr="00F13B3F">
        <w:rPr>
          <w:rFonts w:ascii="Arial" w:hAnsi="Arial" w:cs="Arial"/>
        </w:rPr>
        <w:t>Δημοτικού Συμβουλίου.</w:t>
      </w:r>
    </w:p>
    <w:p w:rsidR="00F13B3F" w:rsidRPr="00F13B3F" w:rsidRDefault="00F13B3F" w:rsidP="00F13B3F">
      <w:pPr>
        <w:spacing w:line="360" w:lineRule="auto"/>
        <w:ind w:firstLine="4678"/>
        <w:jc w:val="both"/>
        <w:rPr>
          <w:rFonts w:ascii="Arial" w:hAnsi="Arial" w:cs="Arial"/>
        </w:rPr>
      </w:pPr>
      <w:r w:rsidRPr="00F13B3F">
        <w:rPr>
          <w:rFonts w:ascii="Arial" w:hAnsi="Arial" w:cs="Arial"/>
        </w:rPr>
        <w:t xml:space="preserve"> </w:t>
      </w:r>
    </w:p>
    <w:p w:rsidR="00F13B3F" w:rsidRDefault="00F13B3F" w:rsidP="00F13B3F">
      <w:pPr>
        <w:jc w:val="both"/>
        <w:rPr>
          <w:rFonts w:ascii="Arial" w:hAnsi="Arial" w:cs="Arial"/>
        </w:rPr>
      </w:pPr>
      <w:r w:rsidRPr="00F13B3F">
        <w:rPr>
          <w:rFonts w:ascii="Arial" w:hAnsi="Arial" w:cs="Arial"/>
          <w:b/>
        </w:rPr>
        <w:t xml:space="preserve">Θ Ε Μ Α: </w:t>
      </w:r>
      <w:r w:rsidRPr="00F13B3F">
        <w:rPr>
          <w:rFonts w:ascii="Arial" w:hAnsi="Arial" w:cs="Arial"/>
        </w:rPr>
        <w:t>«Συζήτηση και λήψη απόφασης για ανασύσταση επιτροπής για το συντονισμό ενεργειών απόκτησης του κτήματος ΙΟΛΑ.»</w:t>
      </w:r>
    </w:p>
    <w:p w:rsidR="00F13B3F" w:rsidRDefault="00F13B3F" w:rsidP="00F13B3F">
      <w:pPr>
        <w:jc w:val="both"/>
        <w:rPr>
          <w:rFonts w:ascii="Arial" w:hAnsi="Arial" w:cs="Arial"/>
        </w:rPr>
      </w:pPr>
    </w:p>
    <w:p w:rsidR="00F13B3F" w:rsidRPr="00F13B3F" w:rsidRDefault="00F13B3F" w:rsidP="00F13B3F">
      <w:pPr>
        <w:jc w:val="both"/>
        <w:rPr>
          <w:rFonts w:ascii="Arial" w:hAnsi="Arial" w:cs="Arial"/>
        </w:rPr>
      </w:pPr>
    </w:p>
    <w:p w:rsidR="00F13B3F" w:rsidRPr="00F13B3F" w:rsidRDefault="00F13B3F" w:rsidP="00F13B3F">
      <w:pPr>
        <w:spacing w:line="360" w:lineRule="auto"/>
        <w:jc w:val="both"/>
        <w:rPr>
          <w:rFonts w:ascii="Arial" w:hAnsi="Arial" w:cs="Arial"/>
        </w:rPr>
      </w:pPr>
    </w:p>
    <w:p w:rsidR="00F13B3F" w:rsidRDefault="00CE7DF2" w:rsidP="00F13B3F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Εισηγούμαι την λήψη απόφασης για ανασύσταση επιτροπής </w:t>
      </w:r>
      <w:r w:rsidR="00A06408">
        <w:rPr>
          <w:rFonts w:ascii="Arial" w:hAnsi="Arial" w:cs="Arial"/>
        </w:rPr>
        <w:t>έως</w:t>
      </w:r>
      <w:r>
        <w:rPr>
          <w:rFonts w:ascii="Arial" w:hAnsi="Arial" w:cs="Arial"/>
        </w:rPr>
        <w:t xml:space="preserve"> </w:t>
      </w:r>
      <w:r w:rsidR="00F13B3F">
        <w:rPr>
          <w:rFonts w:ascii="Arial" w:hAnsi="Arial" w:cs="Arial"/>
        </w:rPr>
        <w:t>δεκαπέντε (15) μέ</w:t>
      </w:r>
      <w:r>
        <w:rPr>
          <w:rFonts w:ascii="Arial" w:hAnsi="Arial" w:cs="Arial"/>
        </w:rPr>
        <w:t>λη για τον συντονισμό ενεργειών απόκτησης του</w:t>
      </w:r>
      <w:r w:rsidRPr="00CE7D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κτήματος ΙΟΛΑ,</w:t>
      </w:r>
      <w:r w:rsidR="00F13B3F">
        <w:rPr>
          <w:rFonts w:ascii="Arial" w:hAnsi="Arial" w:cs="Arial"/>
        </w:rPr>
        <w:t xml:space="preserve"> που θα αποτελείται από εκπροσώπους Δημοτικών παρατάξεων,</w:t>
      </w:r>
      <w:r>
        <w:rPr>
          <w:rFonts w:ascii="Arial" w:hAnsi="Arial" w:cs="Arial"/>
        </w:rPr>
        <w:t xml:space="preserve"> Συλλογικοτήτων,</w:t>
      </w:r>
      <w:r w:rsidR="00F13B3F">
        <w:rPr>
          <w:rFonts w:ascii="Arial" w:hAnsi="Arial" w:cs="Arial"/>
        </w:rPr>
        <w:t xml:space="preserve"> το</w:t>
      </w:r>
      <w:r>
        <w:rPr>
          <w:rFonts w:ascii="Arial" w:hAnsi="Arial" w:cs="Arial"/>
        </w:rPr>
        <w:t>υ Συλλόγου κατοίκων</w:t>
      </w:r>
      <w:r w:rsidR="00F13B3F">
        <w:rPr>
          <w:rFonts w:ascii="Arial" w:hAnsi="Arial" w:cs="Arial"/>
        </w:rPr>
        <w:t xml:space="preserve"> </w:t>
      </w:r>
      <w:proofErr w:type="spellStart"/>
      <w:r w:rsidR="00F13B3F">
        <w:rPr>
          <w:rFonts w:ascii="Arial" w:hAnsi="Arial" w:cs="Arial"/>
        </w:rPr>
        <w:t>Κοντοπεύκου</w:t>
      </w:r>
      <w:proofErr w:type="spellEnd"/>
      <w:r w:rsidR="00F13B3F">
        <w:rPr>
          <w:rFonts w:ascii="Arial" w:hAnsi="Arial" w:cs="Arial"/>
        </w:rPr>
        <w:t>-</w:t>
      </w:r>
      <w:r>
        <w:rPr>
          <w:rFonts w:ascii="Arial" w:hAnsi="Arial" w:cs="Arial"/>
        </w:rPr>
        <w:t>Παραδείσου</w:t>
      </w:r>
      <w:r w:rsidR="006E3CA1">
        <w:rPr>
          <w:rFonts w:ascii="Arial" w:hAnsi="Arial" w:cs="Arial"/>
        </w:rPr>
        <w:t>-</w:t>
      </w:r>
      <w:proofErr w:type="spellStart"/>
      <w:r w:rsidR="006E3CA1">
        <w:rPr>
          <w:rFonts w:ascii="Arial" w:hAnsi="Arial" w:cs="Arial"/>
        </w:rPr>
        <w:t>Πευκακίων</w:t>
      </w:r>
      <w:proofErr w:type="spellEnd"/>
      <w:r>
        <w:rPr>
          <w:rFonts w:ascii="Arial" w:hAnsi="Arial" w:cs="Arial"/>
        </w:rPr>
        <w:t xml:space="preserve"> </w:t>
      </w:r>
      <w:r w:rsidR="00F13B3F">
        <w:rPr>
          <w:rFonts w:ascii="Arial" w:hAnsi="Arial" w:cs="Arial"/>
        </w:rPr>
        <w:t xml:space="preserve"> και ενεργούς πολίτες.</w:t>
      </w:r>
    </w:p>
    <w:p w:rsidR="00A06408" w:rsidRPr="00A06408" w:rsidRDefault="00A06408" w:rsidP="00F13B3F">
      <w:pPr>
        <w:spacing w:line="360" w:lineRule="auto"/>
        <w:jc w:val="both"/>
        <w:rPr>
          <w:rFonts w:ascii="Arial" w:hAnsi="Arial" w:cs="Arial"/>
          <w:lang w:val="en-US"/>
        </w:rPr>
      </w:pPr>
    </w:p>
    <w:p w:rsidR="00F13B3F" w:rsidRPr="00A06408" w:rsidRDefault="007A23CB" w:rsidP="007A23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06408">
        <w:rPr>
          <w:rFonts w:ascii="Arial" w:hAnsi="Arial" w:cs="Arial"/>
          <w:sz w:val="20"/>
          <w:szCs w:val="20"/>
        </w:rPr>
        <w:t>Συνημμένο η 168/2012 απόφαση της 22</w:t>
      </w:r>
      <w:r w:rsidRPr="00A06408">
        <w:rPr>
          <w:rFonts w:ascii="Arial" w:hAnsi="Arial" w:cs="Arial"/>
          <w:sz w:val="20"/>
          <w:szCs w:val="20"/>
          <w:vertAlign w:val="superscript"/>
        </w:rPr>
        <w:t>ης</w:t>
      </w:r>
      <w:r w:rsidRPr="00A06408">
        <w:rPr>
          <w:rFonts w:ascii="Arial" w:hAnsi="Arial" w:cs="Arial"/>
          <w:sz w:val="20"/>
          <w:szCs w:val="20"/>
        </w:rPr>
        <w:t xml:space="preserve"> Συνεδρίασης Του Δημοτικού Συμβουλίου</w:t>
      </w:r>
    </w:p>
    <w:p w:rsidR="00F13B3F" w:rsidRPr="00F13B3F" w:rsidRDefault="00F13B3F" w:rsidP="00F13B3F">
      <w:pPr>
        <w:rPr>
          <w:rFonts w:ascii="Arial" w:hAnsi="Arial" w:cs="Arial"/>
        </w:rPr>
      </w:pPr>
    </w:p>
    <w:p w:rsidR="00F13B3F" w:rsidRPr="00F13B3F" w:rsidRDefault="00F13B3F" w:rsidP="00F13B3F">
      <w:pPr>
        <w:rPr>
          <w:rFonts w:ascii="Arial" w:hAnsi="Arial" w:cs="Arial"/>
        </w:rPr>
      </w:pPr>
    </w:p>
    <w:p w:rsidR="00F13B3F" w:rsidRPr="00F13B3F" w:rsidRDefault="00F13B3F" w:rsidP="00F13B3F">
      <w:pPr>
        <w:rPr>
          <w:rFonts w:ascii="Arial" w:hAnsi="Arial" w:cs="Arial"/>
        </w:rPr>
      </w:pPr>
    </w:p>
    <w:p w:rsidR="00F13B3F" w:rsidRPr="00F13B3F" w:rsidRDefault="00F13B3F" w:rsidP="00F13B3F">
      <w:pPr>
        <w:rPr>
          <w:rFonts w:ascii="Arial" w:hAnsi="Arial" w:cs="Arial"/>
        </w:rPr>
      </w:pPr>
    </w:p>
    <w:p w:rsidR="00F13B3F" w:rsidRPr="00F13B3F" w:rsidRDefault="00F13B3F" w:rsidP="00F13B3F">
      <w:pPr>
        <w:rPr>
          <w:rFonts w:ascii="Arial" w:hAnsi="Arial" w:cs="Arial"/>
        </w:rPr>
      </w:pPr>
    </w:p>
    <w:p w:rsidR="00F13B3F" w:rsidRDefault="00F13B3F" w:rsidP="00F13B3F">
      <w:pPr>
        <w:rPr>
          <w:rFonts w:ascii="Arial" w:hAnsi="Arial" w:cs="Arial"/>
        </w:rPr>
      </w:pPr>
    </w:p>
    <w:p w:rsidR="00F13B3F" w:rsidRDefault="00F13B3F" w:rsidP="00F13B3F">
      <w:pPr>
        <w:tabs>
          <w:tab w:val="left" w:pos="75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Ο ΔΗΜΑΡΧΟΣ</w:t>
      </w:r>
    </w:p>
    <w:p w:rsidR="00F13B3F" w:rsidRPr="00F13B3F" w:rsidRDefault="00F13B3F" w:rsidP="00F13B3F">
      <w:pPr>
        <w:rPr>
          <w:rFonts w:ascii="Arial" w:hAnsi="Arial" w:cs="Arial"/>
        </w:rPr>
      </w:pPr>
    </w:p>
    <w:p w:rsidR="00F13B3F" w:rsidRDefault="00F13B3F" w:rsidP="00F13B3F">
      <w:pPr>
        <w:rPr>
          <w:rFonts w:ascii="Arial" w:hAnsi="Arial" w:cs="Arial"/>
        </w:rPr>
      </w:pPr>
    </w:p>
    <w:p w:rsidR="00132216" w:rsidRPr="00F13B3F" w:rsidRDefault="00F13B3F" w:rsidP="00F13B3F">
      <w:pPr>
        <w:tabs>
          <w:tab w:val="left" w:pos="51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ΙΩΑΝΝΗΣ Ε.  ΣΤΑΘΟΠΟΥΛΟΣ</w:t>
      </w:r>
    </w:p>
    <w:sectPr w:rsidR="00132216" w:rsidRPr="00F13B3F" w:rsidSect="001322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C28FD"/>
    <w:multiLevelType w:val="hybridMultilevel"/>
    <w:tmpl w:val="B0FADE46"/>
    <w:lvl w:ilvl="0" w:tplc="AE7EB7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3F"/>
    <w:rsid w:val="00132216"/>
    <w:rsid w:val="005042A5"/>
    <w:rsid w:val="006E3CA1"/>
    <w:rsid w:val="007A23CB"/>
    <w:rsid w:val="00835C2F"/>
    <w:rsid w:val="009462C8"/>
    <w:rsid w:val="00A06408"/>
    <w:rsid w:val="00B61093"/>
    <w:rsid w:val="00CE7DF2"/>
    <w:rsid w:val="00ED453C"/>
    <w:rsid w:val="00F13B3F"/>
    <w:rsid w:val="00F6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B3F"/>
    <w:pPr>
      <w:ind w:left="720"/>
      <w:contextualSpacing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869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ivou</dc:creator>
  <cp:lastModifiedBy>ivou</cp:lastModifiedBy>
  <cp:revision>2</cp:revision>
  <cp:lastPrinted>2014-09-12T07:42:00Z</cp:lastPrinted>
  <dcterms:created xsi:type="dcterms:W3CDTF">2014-09-12T07:52:00Z</dcterms:created>
  <dcterms:modified xsi:type="dcterms:W3CDTF">2014-09-12T07:52:00Z</dcterms:modified>
</cp:coreProperties>
</file>