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73" w:rsidRPr="008E1EDE" w:rsidRDefault="00B54A73" w:rsidP="00AE4E24">
      <w:pPr>
        <w:rPr>
          <w:rFonts w:asciiTheme="minorHAnsi" w:hAnsiTheme="minorHAnsi" w:cstheme="minorHAnsi"/>
          <w:b/>
          <w:sz w:val="24"/>
          <w:szCs w:val="24"/>
        </w:rPr>
      </w:pP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ΕΛΛΗΝΙΚΗ ΔΗΜΟΚΡΑΤΙΑ                    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ΑΓ. ΠΑΡΑΣΚΕΥΗ </w:t>
      </w:r>
      <w:r w:rsidR="007A5B8C">
        <w:rPr>
          <w:rFonts w:asciiTheme="minorHAnsi" w:hAnsiTheme="minorHAnsi" w:cstheme="minorHAnsi"/>
          <w:sz w:val="24"/>
          <w:szCs w:val="24"/>
        </w:rPr>
        <w:t>2</w:t>
      </w:r>
      <w:r w:rsidR="007A5B8C" w:rsidRPr="008C3E57">
        <w:rPr>
          <w:rFonts w:asciiTheme="minorHAnsi" w:hAnsiTheme="minorHAnsi" w:cstheme="minorHAnsi"/>
          <w:sz w:val="24"/>
          <w:szCs w:val="24"/>
        </w:rPr>
        <w:t>5</w:t>
      </w:r>
      <w:r w:rsidRPr="00AE4E24">
        <w:rPr>
          <w:rFonts w:asciiTheme="minorHAnsi" w:hAnsiTheme="minorHAnsi" w:cstheme="minorHAnsi"/>
          <w:sz w:val="24"/>
          <w:szCs w:val="24"/>
        </w:rPr>
        <w:t>/</w:t>
      </w:r>
      <w:r w:rsidR="000672F1">
        <w:rPr>
          <w:rFonts w:asciiTheme="minorHAnsi" w:hAnsiTheme="minorHAnsi" w:cstheme="minorHAnsi"/>
          <w:sz w:val="24"/>
          <w:szCs w:val="24"/>
        </w:rPr>
        <w:t>0</w:t>
      </w:r>
      <w:r w:rsidR="00E01F95">
        <w:rPr>
          <w:rFonts w:asciiTheme="minorHAnsi" w:hAnsiTheme="minorHAnsi" w:cstheme="minorHAnsi"/>
          <w:sz w:val="24"/>
          <w:szCs w:val="24"/>
        </w:rPr>
        <w:t>6</w:t>
      </w:r>
      <w:r w:rsidRPr="00AE4E24">
        <w:rPr>
          <w:rFonts w:asciiTheme="minorHAnsi" w:hAnsiTheme="minorHAnsi" w:cstheme="minorHAnsi"/>
          <w:sz w:val="24"/>
          <w:szCs w:val="24"/>
        </w:rPr>
        <w:t>/201</w:t>
      </w:r>
      <w:r w:rsidR="00415007">
        <w:rPr>
          <w:rFonts w:asciiTheme="minorHAnsi" w:hAnsiTheme="minorHAnsi" w:cstheme="minorHAnsi"/>
          <w:sz w:val="24"/>
          <w:szCs w:val="24"/>
        </w:rPr>
        <w:t>4</w:t>
      </w: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ΝΟΜΟΣ ΑΤΤΙΚΗΣ </w:t>
      </w:r>
    </w:p>
    <w:p w:rsidR="00AE4E24" w:rsidRPr="006F7C99" w:rsidRDefault="00AE4E24" w:rsidP="00AE4E24">
      <w:pPr>
        <w:rPr>
          <w:rFonts w:asciiTheme="minorHAnsi" w:hAnsiTheme="minorHAnsi" w:cstheme="minorHAnsi"/>
          <w:bCs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>ΔΗΜΟΣ ΑΓΙΑΣ ΠΑΡΑΣΚΕΥΗΣ</w:t>
      </w:r>
      <w:r w:rsidRPr="00AE4E24">
        <w:rPr>
          <w:rFonts w:asciiTheme="minorHAnsi" w:hAnsiTheme="minorHAnsi" w:cstheme="minorHAnsi"/>
          <w:b/>
          <w:sz w:val="24"/>
          <w:szCs w:val="24"/>
        </w:rPr>
        <w:tab/>
      </w:r>
      <w:r w:rsidRPr="00AE4E24"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Αρ. Πρωτ. </w:t>
      </w:r>
      <w:r w:rsidR="000052FC" w:rsidRPr="007A5B8C">
        <w:rPr>
          <w:rFonts w:asciiTheme="minorHAnsi" w:hAnsiTheme="minorHAnsi" w:cstheme="minorHAnsi"/>
          <w:sz w:val="24"/>
          <w:szCs w:val="24"/>
        </w:rPr>
        <w:t>24281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Δ/ΝΣΗ ΟΙΚΟΝΟΜΙΚΩΝ ΥΠΗΡΕΣΙΩΝ</w:t>
      </w:r>
    </w:p>
    <w:p w:rsidR="00AE4E24" w:rsidRPr="00AE4E24" w:rsidRDefault="00AE4E24" w:rsidP="00AE4E2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ΤΜΗΜΑ ΛΟΓΙΣΤΗΡΙΟΥ ΠΡΟΥΠΟΛΟΓΙΣΜΟΥ</w:t>
      </w:r>
    </w:p>
    <w:p w:rsidR="00AE4E24" w:rsidRPr="00AE4E24" w:rsidRDefault="00AE4E24" w:rsidP="00AE4E2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&amp; ΠΡΟΜΗΘΕΙΩΝ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Ταχ. Δ/νση Λεωφ. Μεσογείων 415 – 417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Τ.Κ. 15343, Αγία Παρασκευή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Πληροφορίες κ. Κουνέλη Αικατερίνη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Τηλ.:  2132004547</w:t>
      </w:r>
    </w:p>
    <w:p w:rsidR="001A65E7" w:rsidRPr="005E7FE8" w:rsidRDefault="001A65E7" w:rsidP="001A65E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E1EDE" w:rsidRDefault="008D0477" w:rsidP="008E1EDE">
      <w:pPr>
        <w:spacing w:line="360" w:lineRule="auto"/>
        <w:ind w:firstLine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Προς  τ</w:t>
      </w:r>
      <w:r w:rsidR="008C3E57">
        <w:rPr>
          <w:rFonts w:ascii="Arial" w:hAnsi="Arial" w:cs="Arial"/>
          <w:sz w:val="24"/>
          <w:szCs w:val="24"/>
          <w:lang w:val="en-US"/>
        </w:rPr>
        <w:t>o</w:t>
      </w:r>
      <w:r>
        <w:rPr>
          <w:rFonts w:ascii="Arial" w:hAnsi="Arial" w:cs="Arial"/>
          <w:sz w:val="24"/>
          <w:szCs w:val="24"/>
        </w:rPr>
        <w:t xml:space="preserve"> </w:t>
      </w:r>
      <w:r w:rsidR="008C3E57">
        <w:rPr>
          <w:rFonts w:ascii="Arial" w:hAnsi="Arial" w:cs="Arial"/>
          <w:sz w:val="24"/>
          <w:szCs w:val="24"/>
        </w:rPr>
        <w:t>Δημοτικό Συμβούλιο</w:t>
      </w:r>
    </w:p>
    <w:p w:rsidR="008C3E57" w:rsidRPr="00DB56E5" w:rsidRDefault="008C3E57" w:rsidP="008E1EDE">
      <w:pPr>
        <w:spacing w:line="360" w:lineRule="auto"/>
        <w:ind w:firstLine="4678"/>
        <w:jc w:val="both"/>
        <w:rPr>
          <w:rFonts w:ascii="Arial" w:hAnsi="Arial" w:cs="Arial"/>
          <w:sz w:val="24"/>
          <w:szCs w:val="24"/>
        </w:rPr>
      </w:pPr>
    </w:p>
    <w:p w:rsidR="008E1EDE" w:rsidRPr="00DB56E5" w:rsidRDefault="008E1EDE" w:rsidP="008E1ED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b/>
          <w:sz w:val="24"/>
          <w:szCs w:val="24"/>
        </w:rPr>
        <w:t xml:space="preserve">Θ Ε Μ Α: </w:t>
      </w:r>
      <w:r w:rsidRPr="00DB56E5">
        <w:rPr>
          <w:rFonts w:ascii="Arial" w:hAnsi="Arial" w:cs="Arial"/>
          <w:sz w:val="24"/>
          <w:szCs w:val="24"/>
        </w:rPr>
        <w:t>«</w:t>
      </w:r>
      <w:r w:rsidR="007A5B8C" w:rsidRPr="00DB56E5">
        <w:rPr>
          <w:rFonts w:ascii="Arial" w:hAnsi="Arial" w:cs="Arial"/>
          <w:sz w:val="24"/>
          <w:szCs w:val="24"/>
        </w:rPr>
        <w:t>«</w:t>
      </w:r>
      <w:r w:rsidR="007A5B8C">
        <w:rPr>
          <w:rFonts w:ascii="Arial" w:hAnsi="Arial" w:cs="Arial"/>
          <w:sz w:val="24"/>
          <w:szCs w:val="24"/>
        </w:rPr>
        <w:t xml:space="preserve">Έγκριση  της </w:t>
      </w:r>
      <w:r w:rsidR="007A5B8C" w:rsidRPr="007A5B8C">
        <w:rPr>
          <w:rFonts w:ascii="Arial" w:hAnsi="Arial" w:cs="Arial"/>
          <w:sz w:val="24"/>
          <w:szCs w:val="24"/>
        </w:rPr>
        <w:t>8</w:t>
      </w:r>
      <w:r w:rsidR="007A5B8C" w:rsidRPr="00DB56E5">
        <w:rPr>
          <w:rFonts w:ascii="Arial" w:hAnsi="Arial" w:cs="Arial"/>
          <w:sz w:val="24"/>
          <w:szCs w:val="24"/>
          <w:vertAlign w:val="superscript"/>
        </w:rPr>
        <w:t>ης</w:t>
      </w:r>
      <w:r w:rsidR="007A5B8C">
        <w:rPr>
          <w:rFonts w:ascii="Arial" w:hAnsi="Arial" w:cs="Arial"/>
          <w:sz w:val="24"/>
          <w:szCs w:val="24"/>
        </w:rPr>
        <w:t xml:space="preserve">  Αναμόρφωσης</w:t>
      </w:r>
      <w:r w:rsidR="007A5B8C" w:rsidRPr="00DB56E5">
        <w:rPr>
          <w:rFonts w:ascii="Arial" w:hAnsi="Arial" w:cs="Arial"/>
          <w:sz w:val="24"/>
          <w:szCs w:val="24"/>
        </w:rPr>
        <w:t xml:space="preserve"> του προϋπολογισμού  του έτους 2014</w:t>
      </w:r>
      <w:r w:rsidRPr="00DB56E5">
        <w:rPr>
          <w:rFonts w:ascii="Arial" w:hAnsi="Arial" w:cs="Arial"/>
          <w:sz w:val="24"/>
          <w:szCs w:val="24"/>
        </w:rPr>
        <w:t>»</w:t>
      </w:r>
      <w:r w:rsidR="00DE594D">
        <w:rPr>
          <w:rFonts w:ascii="Arial" w:hAnsi="Arial" w:cs="Arial"/>
          <w:sz w:val="24"/>
          <w:szCs w:val="24"/>
        </w:rPr>
        <w:t>.</w:t>
      </w:r>
    </w:p>
    <w:p w:rsidR="008E1EDE" w:rsidRDefault="008E1EDE" w:rsidP="008E1EDE">
      <w:pPr>
        <w:jc w:val="both"/>
        <w:rPr>
          <w:rFonts w:ascii="Arial" w:hAnsi="Arial" w:cs="Arial"/>
          <w:sz w:val="24"/>
          <w:szCs w:val="24"/>
        </w:rPr>
      </w:pPr>
    </w:p>
    <w:p w:rsidR="008E1EDE" w:rsidRPr="00DB56E5" w:rsidRDefault="008E1EDE" w:rsidP="008E1ED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DB56E5">
        <w:rPr>
          <w:rFonts w:ascii="Arial" w:hAnsi="Arial" w:cs="Arial"/>
          <w:sz w:val="24"/>
          <w:szCs w:val="24"/>
        </w:rPr>
        <w:t xml:space="preserve">Σύμφωνα με το Υπουργείο Εσωτερικών η αναμόρφωση του προϋπολογισμού αποτελεί κατ’ </w:t>
      </w:r>
      <w:r w:rsidR="006D2EBE" w:rsidRPr="00DB56E5">
        <w:rPr>
          <w:rFonts w:ascii="Arial" w:hAnsi="Arial" w:cs="Arial"/>
          <w:sz w:val="24"/>
          <w:szCs w:val="24"/>
        </w:rPr>
        <w:t>ουσία</w:t>
      </w:r>
      <w:r w:rsidR="00912C24">
        <w:rPr>
          <w:rFonts w:ascii="Arial" w:hAnsi="Arial" w:cs="Arial"/>
          <w:sz w:val="24"/>
          <w:szCs w:val="24"/>
        </w:rPr>
        <w:t xml:space="preserve"> </w:t>
      </w:r>
      <w:r w:rsidRPr="00DB56E5">
        <w:rPr>
          <w:rFonts w:ascii="Arial" w:hAnsi="Arial" w:cs="Arial"/>
          <w:sz w:val="24"/>
          <w:szCs w:val="24"/>
        </w:rPr>
        <w:t xml:space="preserve"> τροποποίηση της απόφασης με την οποία ψηφίστηκε αυτός. Άρα, για την έκδοση της τροποποιητικής του προϋπολογισμού απόφασης, απαιτείται η τήρηση του ίδιου τύπου και διαδικασίας, όπως ορίζεται στην κείμενη νομοθεσία (ΥΠ.ΕΣ. 28376/18.07.2012). Σύμφωνα πάντα με το ίδιο έγγραφο, με τις διατάξεις της παρ. 5 του άρθρου 23 του ν. 3536/2007 ο νομοθέτης θέλει να ρυθμίσει ένα επιμέρους ζήτημα με τρόπο διαφορετικό από τα εν γένει ισχύοντα- και δη την προθεσμία εντός της οποίας η εποπτεύουσα αρχή ολοκληρώνει τον έλεγχο νομιμότητας της απόφασης αναμόρφωσης. </w:t>
      </w:r>
    </w:p>
    <w:p w:rsidR="008E1EDE" w:rsidRPr="00DB56E5" w:rsidRDefault="008E1EDE" w:rsidP="008E1EDE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 xml:space="preserve">Από το παραπάνω έγγραφο συνάγεται ότι εκτός από την εισήγηση των αρμόδιων υπηρεσιών απαιτείται και η τήρηση του ίδιου τύπου και διαδικασίας, όπως ορίζεται στην κείμενη νομοθεσία, για τον προϋπολογισμό. </w:t>
      </w:r>
    </w:p>
    <w:p w:rsidR="008E1EDE" w:rsidRPr="00DB56E5" w:rsidRDefault="008E1EDE" w:rsidP="008E1EDE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 xml:space="preserve">        Με το ν. 4172/2013 ορίζεται ότι η εκτελεστική επιτροπή και η επιτροπή διαβούλευσης διατυπώνουν τη γνώμη τους μόνο κατά το στάδιο κατάρτισης του προϋπολογισμού και δεν απαιτείται εκ νέου γνωμοδότησή τους για όποιες αναμορφώσεις του ακολουθήσουν. (παρ 5 άρθρο 77 Ν. 4172/2013). Υπενθυμίζεται ότι η εκτελεστική επιτροπή, στο πλαίσιο των αρμοδιοτήτων της που αφορούν την προετοιμασία κατάρτισης του προϋπολογισμού, καταθέτει το προσχέδιο αυτού στην οικονομική επιτροπή. Για τη σύνταξη του προσχεδίου, η εκτελεστική επιτροπή συγκεντρώνει και αξιολογεί τυχόν προτάσεις των υπηρεσιών του δήμου, καθώς και της επιτροπής διαβούλευσης, εφόσον αυτή υπάρχει. Εάν το προσχέδιο δεν καταρτιστεί ή δεν υποβληθεί εμπρόθεσμα στην οικονομική επιτροπή, τότε καταρτίζεται από αυτήν. (παρ 5 άρθρο 77 Ν. 4172/2013).</w:t>
      </w:r>
    </w:p>
    <w:p w:rsidR="008E1EDE" w:rsidRPr="00DB56E5" w:rsidRDefault="008E1EDE" w:rsidP="008E1EDE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 xml:space="preserve">        Συνεπώς, σύμφωνα με το έγγραφο του ΥΠ.ΕΣ. 28376/18.07.2012, εκτός των ρητά εξαιρουμένων διαδικασιών της διατύπωσης γνώμης από την εκτελεστική επιτροπή και την επιτροπή διαβούλευσης, με το ν. 4172/2013, οι υπόλοιπες ενέργειες αναμόρφωσης του προϋπολογισμού, ακολουθούν την τήρηση του ίδιου τύπου και διαδικασίας με τη ψήφιση του προϋπολογισμού.</w:t>
      </w:r>
    </w:p>
    <w:p w:rsidR="008E1EDE" w:rsidRPr="00DB56E5" w:rsidRDefault="008E1EDE" w:rsidP="008E1EDE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 xml:space="preserve">        Επειδή, έχουν προκύψει ανάγκες  οι οποίες δεν είχαν προβλεφθεί στον προϋπολογισμό του Δήμου  του τρέχοντος έτους παρίσταται ανάγκη αναμόρφωσης το</w:t>
      </w:r>
      <w:r>
        <w:rPr>
          <w:rFonts w:ascii="Arial" w:hAnsi="Arial" w:cs="Arial"/>
          <w:sz w:val="24"/>
          <w:szCs w:val="24"/>
        </w:rPr>
        <w:t>υ προϋπολογισμού οικ. έτους 2014.</w:t>
      </w:r>
      <w:r w:rsidRPr="00DB56E5">
        <w:rPr>
          <w:rFonts w:ascii="Arial" w:hAnsi="Arial" w:cs="Arial"/>
          <w:sz w:val="24"/>
          <w:szCs w:val="24"/>
        </w:rPr>
        <w:t xml:space="preserve"> </w:t>
      </w:r>
    </w:p>
    <w:p w:rsidR="008E1EDE" w:rsidRDefault="008E1EDE" w:rsidP="008E1EDE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 xml:space="preserve">       </w:t>
      </w:r>
    </w:p>
    <w:p w:rsidR="00EC7F2D" w:rsidRDefault="00EC7F2D" w:rsidP="008E1EDE">
      <w:pPr>
        <w:jc w:val="both"/>
        <w:rPr>
          <w:rFonts w:ascii="Arial" w:hAnsi="Arial" w:cs="Arial"/>
          <w:sz w:val="24"/>
          <w:szCs w:val="24"/>
        </w:rPr>
      </w:pPr>
    </w:p>
    <w:p w:rsidR="00EC7F2D" w:rsidRDefault="00EC7F2D" w:rsidP="008E1EDE">
      <w:pPr>
        <w:jc w:val="both"/>
        <w:rPr>
          <w:rFonts w:ascii="Arial" w:hAnsi="Arial" w:cs="Arial"/>
          <w:sz w:val="24"/>
          <w:szCs w:val="24"/>
        </w:rPr>
      </w:pPr>
    </w:p>
    <w:p w:rsidR="008E1EDE" w:rsidRPr="00664450" w:rsidRDefault="008E1EDE" w:rsidP="008E1EDE">
      <w:pPr>
        <w:jc w:val="both"/>
        <w:rPr>
          <w:rFonts w:ascii="Arial" w:hAnsi="Arial" w:cs="Arial"/>
          <w:sz w:val="24"/>
          <w:szCs w:val="24"/>
          <w:lang w:val="en-US"/>
        </w:rPr>
      </w:pPr>
      <w:r w:rsidRPr="00DB56E5">
        <w:rPr>
          <w:rFonts w:ascii="Arial" w:hAnsi="Arial" w:cs="Arial"/>
          <w:sz w:val="24"/>
          <w:szCs w:val="24"/>
        </w:rPr>
        <w:lastRenderedPageBreak/>
        <w:t xml:space="preserve"> Λαμβάνοντας υπόψη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:</w:t>
      </w:r>
    </w:p>
    <w:p w:rsidR="008E1EDE" w:rsidRPr="00664450" w:rsidRDefault="008E1EDE" w:rsidP="008E1EDE">
      <w:pPr>
        <w:numPr>
          <w:ilvl w:val="0"/>
          <w:numId w:val="13"/>
        </w:numPr>
        <w:tabs>
          <w:tab w:val="clear" w:pos="870"/>
        </w:tabs>
        <w:ind w:left="284" w:hanging="142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>Τις διατάξεις των άρθρων 72 και 75 του Ν. 3852/2010</w:t>
      </w:r>
    </w:p>
    <w:p w:rsidR="008E1EDE" w:rsidRPr="00664450" w:rsidRDefault="008E1EDE" w:rsidP="008E1EDE">
      <w:pPr>
        <w:numPr>
          <w:ilvl w:val="0"/>
          <w:numId w:val="14"/>
        </w:numPr>
        <w:ind w:left="425" w:hanging="283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>Την παρ 5 άρθρο 23 Ν. 3536/07</w:t>
      </w:r>
    </w:p>
    <w:p w:rsidR="008E1EDE" w:rsidRPr="00664450" w:rsidRDefault="008E1EDE" w:rsidP="008E1EDE">
      <w:pPr>
        <w:numPr>
          <w:ilvl w:val="0"/>
          <w:numId w:val="14"/>
        </w:numPr>
        <w:ind w:left="425" w:hanging="283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>Το άρθρο 8 του Β.Δ. 17-5/15-6-59 (ΦΕΚ 114/59 τεύχος Α')</w:t>
      </w:r>
    </w:p>
    <w:p w:rsidR="008E1EDE" w:rsidRPr="00664450" w:rsidRDefault="008E1EDE" w:rsidP="008E1EDE">
      <w:pPr>
        <w:numPr>
          <w:ilvl w:val="0"/>
          <w:numId w:val="14"/>
        </w:numPr>
        <w:ind w:left="425" w:hanging="283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>Το εγγ. ΥΠ.ΕΣ. 28376/18.07.2012</w:t>
      </w:r>
    </w:p>
    <w:p w:rsidR="008E1EDE" w:rsidRPr="00664450" w:rsidRDefault="008E1EDE" w:rsidP="008E1EDE">
      <w:pPr>
        <w:numPr>
          <w:ilvl w:val="0"/>
          <w:numId w:val="14"/>
        </w:numPr>
        <w:ind w:left="425" w:hanging="283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>Το άρθρο 77 Ν. 4172/2013</w:t>
      </w:r>
    </w:p>
    <w:p w:rsidR="008E1EDE" w:rsidRDefault="008E1EDE" w:rsidP="008E1EDE">
      <w:pPr>
        <w:numPr>
          <w:ilvl w:val="0"/>
          <w:numId w:val="14"/>
        </w:numPr>
        <w:ind w:hanging="218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 xml:space="preserve">Τον προϋπολογισμό του Δήμου, έτους </w:t>
      </w:r>
      <w:r>
        <w:rPr>
          <w:rFonts w:ascii="Arial" w:hAnsi="Arial" w:cs="Arial"/>
          <w:sz w:val="24"/>
          <w:szCs w:val="24"/>
        </w:rPr>
        <w:t>201</w:t>
      </w:r>
      <w:r w:rsidRPr="00664450">
        <w:rPr>
          <w:rFonts w:ascii="Arial" w:hAnsi="Arial" w:cs="Arial"/>
          <w:sz w:val="24"/>
          <w:szCs w:val="24"/>
        </w:rPr>
        <w:t xml:space="preserve">4, ο οποίος </w:t>
      </w:r>
      <w:r>
        <w:rPr>
          <w:rFonts w:ascii="Arial" w:hAnsi="Arial" w:cs="Arial"/>
          <w:sz w:val="24"/>
          <w:szCs w:val="24"/>
        </w:rPr>
        <w:t>ψηφίστηκε με την</w:t>
      </w:r>
      <w:r w:rsidRPr="00664450">
        <w:rPr>
          <w:rFonts w:ascii="Arial" w:hAnsi="Arial" w:cs="Arial"/>
          <w:sz w:val="24"/>
          <w:szCs w:val="24"/>
        </w:rPr>
        <w:t xml:space="preserve">  αριθμ. 370</w:t>
      </w:r>
      <w:r>
        <w:rPr>
          <w:rFonts w:ascii="Arial" w:hAnsi="Arial" w:cs="Arial"/>
          <w:sz w:val="24"/>
          <w:szCs w:val="24"/>
        </w:rPr>
        <w:t>/201</w:t>
      </w:r>
      <w:r w:rsidRPr="00664450">
        <w:rPr>
          <w:rFonts w:ascii="Arial" w:hAnsi="Arial" w:cs="Arial"/>
          <w:sz w:val="24"/>
          <w:szCs w:val="24"/>
        </w:rPr>
        <w:t>3 απόφασ</w:t>
      </w:r>
      <w:r>
        <w:rPr>
          <w:rFonts w:ascii="Arial" w:hAnsi="Arial" w:cs="Arial"/>
          <w:sz w:val="24"/>
          <w:szCs w:val="24"/>
        </w:rPr>
        <w:t>η  του Δη</w:t>
      </w:r>
      <w:r w:rsidRPr="00664450">
        <w:rPr>
          <w:rFonts w:ascii="Arial" w:hAnsi="Arial" w:cs="Arial"/>
          <w:sz w:val="24"/>
          <w:szCs w:val="24"/>
        </w:rPr>
        <w:t xml:space="preserve">μοτικού Συμβουλίου </w:t>
      </w:r>
      <w:r>
        <w:rPr>
          <w:rFonts w:ascii="Arial" w:hAnsi="Arial" w:cs="Arial"/>
          <w:sz w:val="24"/>
          <w:szCs w:val="24"/>
        </w:rPr>
        <w:t>και εγκρίθηκε με την αριθ.68722/55885/21.1.2014 απόφαση του Γενικού Γραμματέα Αποκεντρωμένης Διοίκησης Αττικής.</w:t>
      </w:r>
    </w:p>
    <w:p w:rsidR="008E1EDE" w:rsidRDefault="008E1EDE" w:rsidP="008E1EDE">
      <w:pPr>
        <w:numPr>
          <w:ilvl w:val="0"/>
          <w:numId w:val="14"/>
        </w:numPr>
        <w:ind w:hanging="2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Το αριθ.8093/6770+ 6605/5518/14.2.2014 έγγραφο της Αποκεντρωμένης Διοίκησης Αττικής.</w:t>
      </w:r>
    </w:p>
    <w:p w:rsidR="008E1EDE" w:rsidRDefault="008E1EDE" w:rsidP="008E1EDE">
      <w:pPr>
        <w:numPr>
          <w:ilvl w:val="0"/>
          <w:numId w:val="14"/>
        </w:numPr>
        <w:ind w:hanging="2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Το αριθ.9678/8134/25.2.2014</w:t>
      </w:r>
      <w:r w:rsidRPr="008B4D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έγγραφο της Αποκεντρωμένης Διοίκησης Αττικής.</w:t>
      </w:r>
    </w:p>
    <w:p w:rsidR="004B6BD8" w:rsidRDefault="004B6BD8" w:rsidP="008E1EDE">
      <w:pPr>
        <w:numPr>
          <w:ilvl w:val="0"/>
          <w:numId w:val="14"/>
        </w:numPr>
        <w:ind w:hanging="2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Την αριθ</w:t>
      </w:r>
      <w:r w:rsidR="00000CBA" w:rsidRPr="0003616A">
        <w:rPr>
          <w:rFonts w:ascii="Arial" w:hAnsi="Arial" w:cs="Arial"/>
          <w:sz w:val="24"/>
          <w:szCs w:val="24"/>
        </w:rPr>
        <w:t xml:space="preserve"> 142</w:t>
      </w:r>
      <w:r>
        <w:rPr>
          <w:rFonts w:ascii="Arial" w:hAnsi="Arial" w:cs="Arial"/>
          <w:sz w:val="24"/>
          <w:szCs w:val="24"/>
        </w:rPr>
        <w:t xml:space="preserve"> απόφαση της Οικονομικής Επιτροπής.</w:t>
      </w:r>
    </w:p>
    <w:p w:rsidR="00BE2851" w:rsidRPr="003B1D2F" w:rsidRDefault="00BE2851" w:rsidP="006903CC">
      <w:pPr>
        <w:jc w:val="both"/>
        <w:rPr>
          <w:rFonts w:ascii="Arial" w:hAnsi="Arial" w:cs="Arial"/>
          <w:sz w:val="24"/>
          <w:szCs w:val="24"/>
        </w:rPr>
      </w:pPr>
    </w:p>
    <w:p w:rsidR="006903CC" w:rsidRDefault="006903CC" w:rsidP="006903CC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>προτείνε</w:t>
      </w:r>
      <w:r>
        <w:rPr>
          <w:rFonts w:ascii="Arial" w:hAnsi="Arial" w:cs="Arial"/>
          <w:sz w:val="24"/>
          <w:szCs w:val="24"/>
        </w:rPr>
        <w:t xml:space="preserve">ται η </w:t>
      </w:r>
      <w:r w:rsidRPr="00DB56E5">
        <w:rPr>
          <w:rFonts w:ascii="Arial" w:hAnsi="Arial" w:cs="Arial"/>
          <w:sz w:val="24"/>
          <w:szCs w:val="24"/>
        </w:rPr>
        <w:t xml:space="preserve"> </w:t>
      </w:r>
      <w:r w:rsidR="00136322">
        <w:rPr>
          <w:rFonts w:ascii="Arial" w:hAnsi="Arial" w:cs="Arial"/>
          <w:sz w:val="24"/>
          <w:szCs w:val="24"/>
        </w:rPr>
        <w:t>έγκριση</w:t>
      </w:r>
      <w:r>
        <w:rPr>
          <w:rFonts w:ascii="Arial" w:hAnsi="Arial" w:cs="Arial"/>
          <w:sz w:val="24"/>
          <w:szCs w:val="24"/>
        </w:rPr>
        <w:t xml:space="preserve">  της  </w:t>
      </w:r>
      <w:r w:rsidR="00C05613" w:rsidRPr="00C05613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  <w:vertAlign w:val="superscript"/>
        </w:rPr>
        <w:t xml:space="preserve">ης </w:t>
      </w:r>
      <w:r>
        <w:rPr>
          <w:rFonts w:ascii="Arial" w:hAnsi="Arial" w:cs="Arial"/>
          <w:sz w:val="24"/>
          <w:szCs w:val="24"/>
        </w:rPr>
        <w:t xml:space="preserve"> </w:t>
      </w:r>
      <w:r w:rsidRPr="00DB56E5">
        <w:rPr>
          <w:rFonts w:ascii="Arial" w:hAnsi="Arial" w:cs="Arial"/>
          <w:sz w:val="24"/>
          <w:szCs w:val="24"/>
        </w:rPr>
        <w:t xml:space="preserve">αναμόρφωσης του προϋπολογισμού </w:t>
      </w:r>
      <w:r w:rsidR="00136322">
        <w:rPr>
          <w:rFonts w:ascii="Arial" w:hAnsi="Arial" w:cs="Arial"/>
          <w:sz w:val="24"/>
          <w:szCs w:val="24"/>
        </w:rPr>
        <w:t>από το Δημοτικό Συμβούλιο</w:t>
      </w:r>
      <w:r w:rsidRPr="00DB56E5">
        <w:rPr>
          <w:rFonts w:ascii="Arial" w:hAnsi="Arial" w:cs="Arial"/>
          <w:sz w:val="24"/>
          <w:szCs w:val="24"/>
        </w:rPr>
        <w:t xml:space="preserve"> . </w:t>
      </w:r>
    </w:p>
    <w:p w:rsidR="006903CC" w:rsidRPr="00DB56E5" w:rsidRDefault="006903CC" w:rsidP="006903CC">
      <w:pPr>
        <w:jc w:val="both"/>
        <w:rPr>
          <w:rFonts w:ascii="Arial" w:hAnsi="Arial" w:cs="Arial"/>
          <w:sz w:val="24"/>
          <w:szCs w:val="24"/>
        </w:rPr>
      </w:pPr>
    </w:p>
    <w:p w:rsidR="0016293B" w:rsidRDefault="008E1EDE" w:rsidP="008E1EDE">
      <w:pPr>
        <w:pStyle w:val="ad"/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1B2C89">
        <w:rPr>
          <w:rFonts w:ascii="Arial" w:hAnsi="Arial" w:cs="Arial"/>
          <w:sz w:val="24"/>
          <w:szCs w:val="24"/>
        </w:rPr>
        <w:t>Βάσε</w:t>
      </w:r>
      <w:r w:rsidR="006903CC">
        <w:rPr>
          <w:rFonts w:ascii="Arial" w:hAnsi="Arial" w:cs="Arial"/>
          <w:sz w:val="24"/>
          <w:szCs w:val="24"/>
        </w:rPr>
        <w:t xml:space="preserve">ι των ανωτέρω </w:t>
      </w:r>
      <w:r w:rsidR="006903CC" w:rsidRPr="006903CC">
        <w:rPr>
          <w:rFonts w:ascii="Arial" w:hAnsi="Arial" w:cs="Arial"/>
          <w:sz w:val="24"/>
          <w:szCs w:val="24"/>
        </w:rPr>
        <w:t xml:space="preserve"> </w:t>
      </w:r>
      <w:r w:rsidR="00136322">
        <w:rPr>
          <w:rFonts w:ascii="Arial" w:hAnsi="Arial" w:cs="Arial"/>
          <w:sz w:val="24"/>
          <w:szCs w:val="24"/>
        </w:rPr>
        <w:t>η</w:t>
      </w:r>
      <w:r w:rsidR="00BE2851">
        <w:rPr>
          <w:rFonts w:ascii="Arial" w:hAnsi="Arial" w:cs="Arial"/>
          <w:sz w:val="24"/>
          <w:szCs w:val="24"/>
        </w:rPr>
        <w:t xml:space="preserve"> </w:t>
      </w:r>
      <w:r w:rsidR="006903CC">
        <w:rPr>
          <w:rFonts w:ascii="Arial" w:hAnsi="Arial" w:cs="Arial"/>
          <w:sz w:val="24"/>
          <w:szCs w:val="24"/>
        </w:rPr>
        <w:t xml:space="preserve"> αναμόρφωση</w:t>
      </w:r>
      <w:r>
        <w:rPr>
          <w:rFonts w:ascii="Arial" w:hAnsi="Arial" w:cs="Arial"/>
          <w:sz w:val="24"/>
          <w:szCs w:val="24"/>
        </w:rPr>
        <w:t xml:space="preserve"> έχει ως εξής:</w:t>
      </w:r>
    </w:p>
    <w:p w:rsidR="007E1F42" w:rsidRPr="00B54A73" w:rsidRDefault="007E1F42" w:rsidP="00031119">
      <w:pPr>
        <w:jc w:val="both"/>
        <w:rPr>
          <w:rFonts w:ascii="Arial" w:hAnsi="Arial" w:cs="Arial"/>
          <w:sz w:val="24"/>
          <w:szCs w:val="24"/>
        </w:rPr>
      </w:pPr>
    </w:p>
    <w:p w:rsidR="00031119" w:rsidRDefault="003151D0" w:rsidP="0003111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E1F42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="00031119" w:rsidRPr="00AF1B7A">
        <w:rPr>
          <w:rFonts w:ascii="Arial" w:hAnsi="Arial" w:cs="Arial"/>
          <w:b/>
          <w:bCs/>
          <w:sz w:val="22"/>
          <w:szCs w:val="22"/>
          <w:u w:val="single"/>
        </w:rPr>
        <w:t>. ΣΚΕΛΟΣ ΕΞΟΔΩΝ</w:t>
      </w:r>
    </w:p>
    <w:p w:rsidR="00226043" w:rsidRDefault="00226043" w:rsidP="0003111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31612C" w:rsidRPr="000672F1" w:rsidRDefault="0031612C" w:rsidP="0031612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Α. ΜΕΙΩΣΗ ΕΓΓΕΓΡΑΜΕΝΩΝ ΠΙΣΤΩΣΕΩΝ</w:t>
      </w:r>
      <w:r w:rsidRPr="000672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ΜΕ ΑΝΤΙΣΤΟΙΧΗ ΑΥΞΗΣΗ ΤΟΥ ΑΠΟΘΕΜΑΤΙΚΟΥ</w:t>
      </w:r>
    </w:p>
    <w:tbl>
      <w:tblPr>
        <w:tblW w:w="5343" w:type="pct"/>
        <w:tblInd w:w="-318" w:type="dxa"/>
        <w:tblLook w:val="04A0"/>
      </w:tblPr>
      <w:tblGrid>
        <w:gridCol w:w="1024"/>
        <w:gridCol w:w="1211"/>
        <w:gridCol w:w="393"/>
        <w:gridCol w:w="3186"/>
        <w:gridCol w:w="1705"/>
        <w:gridCol w:w="1278"/>
        <w:gridCol w:w="1127"/>
      </w:tblGrid>
      <w:tr w:rsidR="0031612C" w:rsidRPr="00AF1B7A" w:rsidTr="009216D2">
        <w:trPr>
          <w:trHeight w:val="279"/>
        </w:trPr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12C" w:rsidRPr="00AF1B7A" w:rsidRDefault="0031612C" w:rsidP="005976CC">
            <w:pPr>
              <w:rPr>
                <w:rFonts w:ascii="Arial Greek" w:hAnsi="Arial Greek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12C" w:rsidRPr="00AF1B7A" w:rsidRDefault="0031612C" w:rsidP="005976CC"/>
        </w:tc>
        <w:tc>
          <w:tcPr>
            <w:tcW w:w="18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12C" w:rsidRPr="00AF1B7A" w:rsidRDefault="0031612C" w:rsidP="005976CC">
            <w:pPr>
              <w:rPr>
                <w:rFonts w:ascii="Arial Greek" w:hAnsi="Arial Greek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12C" w:rsidRPr="00AF1B7A" w:rsidRDefault="0031612C" w:rsidP="005976CC">
            <w:pPr>
              <w:jc w:val="right"/>
              <w:rPr>
                <w:rFonts w:ascii="Arial Greek" w:hAnsi="Arial Greek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12C" w:rsidRPr="00AF1B7A" w:rsidRDefault="0031612C" w:rsidP="005976CC">
            <w:pPr>
              <w:rPr>
                <w:rFonts w:ascii="Arial Greek" w:hAnsi="Arial Greek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12C" w:rsidRPr="00AF1B7A" w:rsidRDefault="0031612C" w:rsidP="005976CC">
            <w:pPr>
              <w:rPr>
                <w:rFonts w:ascii="Arial Greek" w:hAnsi="Arial Greek"/>
              </w:rPr>
            </w:pPr>
          </w:p>
        </w:tc>
      </w:tr>
      <w:tr w:rsidR="0031612C" w:rsidRPr="00AF1B7A" w:rsidTr="009216D2">
        <w:trPr>
          <w:trHeight w:val="255"/>
        </w:trPr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31612C" w:rsidRPr="00AF1B7A" w:rsidRDefault="0031612C" w:rsidP="005976CC">
            <w:pPr>
              <w:rPr>
                <w:rFonts w:ascii="Arial Greek" w:hAnsi="Arial Greek"/>
                <w:b/>
                <w:bCs/>
                <w:sz w:val="16"/>
                <w:szCs w:val="16"/>
              </w:rPr>
            </w:pPr>
            <w:r w:rsidRPr="00AF1B7A">
              <w:rPr>
                <w:rFonts w:ascii="Arial Greek" w:hAnsi="Arial Greek"/>
                <w:b/>
                <w:bCs/>
                <w:sz w:val="16"/>
                <w:szCs w:val="16"/>
              </w:rPr>
              <w:t>ΥΠΗΡΕΣΙΑ</w:t>
            </w:r>
          </w:p>
        </w:tc>
        <w:tc>
          <w:tcPr>
            <w:tcW w:w="8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31612C" w:rsidRPr="00AF1B7A" w:rsidRDefault="0031612C" w:rsidP="005976CC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Κ.Α.</w:t>
            </w:r>
          </w:p>
        </w:tc>
        <w:tc>
          <w:tcPr>
            <w:tcW w:w="1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31612C" w:rsidRPr="00AF1B7A" w:rsidRDefault="0031612C" w:rsidP="005976CC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Περιγραφή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31612C" w:rsidRPr="00AF1B7A" w:rsidRDefault="0031612C" w:rsidP="005976CC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ΠΡΟΗΓ. ΠΙΣΤΩΣΗ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31612C" w:rsidRPr="00AF1B7A" w:rsidRDefault="0031612C" w:rsidP="005976CC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Ποσό (Μείωση)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31612C" w:rsidRPr="00AF1B7A" w:rsidRDefault="0031612C" w:rsidP="005976CC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ΤΕΛΙΚΗ ΠΙΣΤΩΣΗ</w:t>
            </w:r>
          </w:p>
        </w:tc>
      </w:tr>
      <w:tr w:rsidR="0031612C" w:rsidRPr="00AF1B7A" w:rsidTr="009216D2">
        <w:trPr>
          <w:trHeight w:val="360"/>
        </w:trPr>
        <w:tc>
          <w:tcPr>
            <w:tcW w:w="5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1612C" w:rsidRPr="00AF1B7A" w:rsidRDefault="0031612C" w:rsidP="005976CC">
            <w:pPr>
              <w:rPr>
                <w:rFonts w:ascii="Arial Greek" w:hAnsi="Arial Greek"/>
                <w:b/>
                <w:bCs/>
                <w:sz w:val="16"/>
                <w:szCs w:val="16"/>
              </w:rPr>
            </w:pPr>
          </w:p>
        </w:tc>
        <w:tc>
          <w:tcPr>
            <w:tcW w:w="8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1612C" w:rsidRPr="00AF1B7A" w:rsidRDefault="0031612C" w:rsidP="005976C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1612C" w:rsidRPr="00AF1B7A" w:rsidRDefault="0031612C" w:rsidP="005976C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1612C" w:rsidRPr="00AF1B7A" w:rsidRDefault="0031612C" w:rsidP="005976C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1612C" w:rsidRPr="00AF1B7A" w:rsidRDefault="0031612C" w:rsidP="005976C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1612C" w:rsidRPr="00AF1B7A" w:rsidRDefault="0031612C" w:rsidP="005976C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1612C" w:rsidRPr="00AF1B7A" w:rsidTr="00EC7F2D">
        <w:trPr>
          <w:trHeight w:val="87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12C" w:rsidRPr="00C05613" w:rsidRDefault="00C05613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t>30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12C" w:rsidRDefault="002321BF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 Greek" w:hAnsi="Arial Greek"/>
                <w:lang w:val="en-US"/>
              </w:rPr>
              <w:t>7341.04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1BF" w:rsidRDefault="002321BF" w:rsidP="002321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Τροποποίηση ανάπλασης και ανάδειξης ιστορικού κέντρου της πόλης </w:t>
            </w:r>
          </w:p>
          <w:p w:rsidR="0031612C" w:rsidRDefault="0031612C" w:rsidP="00884F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12C" w:rsidRPr="002321BF" w:rsidRDefault="002321BF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7.038,99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12C" w:rsidRPr="002321BF" w:rsidRDefault="002321BF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3.400,00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12C" w:rsidRPr="002321BF" w:rsidRDefault="002321BF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3.638,99</w:t>
            </w:r>
          </w:p>
        </w:tc>
      </w:tr>
      <w:tr w:rsidR="002321BF" w:rsidRPr="00AF1B7A" w:rsidTr="009216D2">
        <w:trPr>
          <w:trHeight w:val="431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21BF" w:rsidRPr="00D958BD" w:rsidRDefault="002321BF" w:rsidP="005976CC">
            <w:pPr>
              <w:jc w:val="center"/>
              <w:rPr>
                <w:rFonts w:ascii="Arial Greek" w:hAnsi="Arial Greek"/>
              </w:rPr>
            </w:pP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1BF" w:rsidRPr="00D958BD" w:rsidRDefault="002321BF" w:rsidP="005976C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1BF" w:rsidRPr="00AF1B7A" w:rsidRDefault="002321BF" w:rsidP="005976CC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ΓΕΝΙΚΑ ΣΥΝΟΛΑ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1BF" w:rsidRDefault="002321BF" w:rsidP="005976CC">
            <w:pPr>
              <w:jc w:val="right"/>
              <w:rPr>
                <w:rFonts w:ascii="Arial" w:hAnsi="Arial" w:cs="Arial"/>
                <w:b/>
                <w:lang w:val="en-US"/>
              </w:rPr>
            </w:pPr>
          </w:p>
          <w:p w:rsidR="002321BF" w:rsidRPr="002321BF" w:rsidRDefault="00542D8D" w:rsidP="005976CC"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2321BF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2321BF">
              <w:rPr>
                <w:rFonts w:ascii="Arial" w:hAnsi="Arial" w:cs="Arial"/>
                <w:b/>
                <w:noProof/>
              </w:rPr>
              <w:t>7.038,99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1BF" w:rsidRPr="002321BF" w:rsidRDefault="002321BF" w:rsidP="00DE6541">
            <w:pPr>
              <w:jc w:val="right"/>
              <w:rPr>
                <w:rFonts w:ascii="Arial" w:hAnsi="Arial" w:cs="Arial"/>
                <w:b/>
                <w:lang w:val="en-US"/>
              </w:rPr>
            </w:pPr>
            <w:r w:rsidRPr="002321BF">
              <w:rPr>
                <w:rFonts w:ascii="Arial" w:hAnsi="Arial" w:cs="Arial"/>
                <w:b/>
                <w:lang w:val="en-US"/>
              </w:rPr>
              <w:t>3.400,00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1BF" w:rsidRPr="002321BF" w:rsidRDefault="002321BF" w:rsidP="00DE6541">
            <w:pPr>
              <w:jc w:val="right"/>
              <w:rPr>
                <w:rFonts w:ascii="Arial" w:hAnsi="Arial" w:cs="Arial"/>
                <w:b/>
                <w:lang w:val="en-US"/>
              </w:rPr>
            </w:pPr>
            <w:r w:rsidRPr="002321BF">
              <w:rPr>
                <w:rFonts w:ascii="Arial" w:hAnsi="Arial" w:cs="Arial"/>
                <w:b/>
                <w:lang w:val="en-US"/>
              </w:rPr>
              <w:t>3.638,99</w:t>
            </w:r>
          </w:p>
        </w:tc>
      </w:tr>
    </w:tbl>
    <w:p w:rsidR="00226043" w:rsidRDefault="00226043" w:rsidP="0003111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7F203D" w:rsidRPr="007F203D" w:rsidRDefault="007F203D" w:rsidP="000311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7F203D" w:rsidRPr="00692288" w:rsidRDefault="007F203D" w:rsidP="0003111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92288">
        <w:rPr>
          <w:rFonts w:ascii="Arial" w:hAnsi="Arial" w:cs="Arial"/>
          <w:b/>
          <w:bCs/>
          <w:sz w:val="24"/>
          <w:szCs w:val="24"/>
        </w:rPr>
        <w:t>Β .   ΔΗΜΙΟΥΡΓΙΑ  ΝΕΩΝ ΚΩΔΙΚΩΝ ΕΞΟΔΩΝ</w:t>
      </w:r>
    </w:p>
    <w:p w:rsidR="00692288" w:rsidRDefault="00692288" w:rsidP="00692288">
      <w:pPr>
        <w:jc w:val="both"/>
        <w:rPr>
          <w:rFonts w:ascii="Arial" w:hAnsi="Arial" w:cs="Arial"/>
          <w:sz w:val="24"/>
          <w:szCs w:val="24"/>
        </w:rPr>
      </w:pPr>
    </w:p>
    <w:p w:rsidR="007F203D" w:rsidRPr="00AF1B7A" w:rsidRDefault="007F203D" w:rsidP="0003111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5000" w:type="pct"/>
        <w:tblLook w:val="04A0"/>
      </w:tblPr>
      <w:tblGrid>
        <w:gridCol w:w="514"/>
        <w:gridCol w:w="511"/>
        <w:gridCol w:w="287"/>
        <w:gridCol w:w="881"/>
        <w:gridCol w:w="847"/>
        <w:gridCol w:w="1696"/>
        <w:gridCol w:w="562"/>
        <w:gridCol w:w="733"/>
        <w:gridCol w:w="430"/>
        <w:gridCol w:w="995"/>
        <w:gridCol w:w="861"/>
        <w:gridCol w:w="748"/>
        <w:gridCol w:w="222"/>
      </w:tblGrid>
      <w:tr w:rsidR="00446782" w:rsidRPr="00AF1B7A" w:rsidTr="00EC7F2D">
        <w:trPr>
          <w:trHeight w:val="255"/>
        </w:trPr>
        <w:tc>
          <w:tcPr>
            <w:tcW w:w="5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C5CE1" w:rsidRPr="00AF1B7A" w:rsidRDefault="009C5CE1" w:rsidP="00AF1B7A">
            <w:pPr>
              <w:rPr>
                <w:rFonts w:ascii="Arial Greek" w:hAnsi="Arial Greek"/>
                <w:b/>
                <w:bCs/>
                <w:sz w:val="16"/>
                <w:szCs w:val="16"/>
              </w:rPr>
            </w:pPr>
            <w:r w:rsidRPr="00AF1B7A">
              <w:rPr>
                <w:rFonts w:ascii="Arial Greek" w:hAnsi="Arial Greek"/>
                <w:b/>
                <w:bCs/>
                <w:sz w:val="16"/>
                <w:szCs w:val="16"/>
              </w:rPr>
              <w:t>ΥΠΗΡΕΣΙΑ</w:t>
            </w:r>
          </w:p>
        </w:tc>
        <w:tc>
          <w:tcPr>
            <w:tcW w:w="107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C5CE1" w:rsidRPr="00AF1B7A" w:rsidRDefault="009C5CE1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Κ.Α.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C5CE1" w:rsidRPr="00AF1B7A" w:rsidRDefault="009C5CE1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Περιγραφή</w:t>
            </w:r>
          </w:p>
        </w:tc>
        <w:tc>
          <w:tcPr>
            <w:tcW w:w="9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C5CE1" w:rsidRPr="00AF1B7A" w:rsidRDefault="009C5CE1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ΠΡΟΗΓ. ΠΙΣΤΩΣΗ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C5CE1" w:rsidRPr="00AF1B7A" w:rsidRDefault="009C5CE1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Ποσό</w:t>
            </w:r>
          </w:p>
        </w:tc>
        <w:tc>
          <w:tcPr>
            <w:tcW w:w="9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C5CE1" w:rsidRPr="00AF1B7A" w:rsidRDefault="009C5CE1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ΤΕΛΙΚΗ ΠΙΣΤΩΣΗ</w:t>
            </w:r>
          </w:p>
        </w:tc>
        <w:tc>
          <w:tcPr>
            <w:tcW w:w="125" w:type="pct"/>
            <w:tcBorders>
              <w:left w:val="single" w:sz="4" w:space="0" w:color="auto"/>
            </w:tcBorders>
            <w:shd w:val="clear" w:color="auto" w:fill="auto"/>
          </w:tcPr>
          <w:p w:rsidR="009C5CE1" w:rsidRPr="00AF1B7A" w:rsidRDefault="009C5CE1" w:rsidP="00AF1B7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46782" w:rsidRPr="00AF1B7A" w:rsidTr="00EC7F2D">
        <w:trPr>
          <w:trHeight w:val="330"/>
        </w:trPr>
        <w:tc>
          <w:tcPr>
            <w:tcW w:w="5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C5CE1" w:rsidRPr="00AF1B7A" w:rsidRDefault="009C5CE1" w:rsidP="00AF1B7A">
            <w:pPr>
              <w:rPr>
                <w:rFonts w:ascii="Arial Greek" w:hAnsi="Arial Greek"/>
                <w:b/>
                <w:bCs/>
                <w:sz w:val="16"/>
                <w:szCs w:val="16"/>
              </w:rPr>
            </w:pPr>
          </w:p>
        </w:tc>
        <w:tc>
          <w:tcPr>
            <w:tcW w:w="10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C5CE1" w:rsidRPr="00AF1B7A" w:rsidRDefault="009C5CE1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C5CE1" w:rsidRPr="00AF1B7A" w:rsidRDefault="009C5CE1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C5CE1" w:rsidRPr="00AF1B7A" w:rsidRDefault="009C5CE1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C5CE1" w:rsidRPr="00AF1B7A" w:rsidRDefault="009C5CE1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C5CE1" w:rsidRPr="00AF1B7A" w:rsidRDefault="009C5CE1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5" w:type="pct"/>
            <w:tcBorders>
              <w:left w:val="single" w:sz="4" w:space="0" w:color="auto"/>
            </w:tcBorders>
            <w:shd w:val="clear" w:color="auto" w:fill="auto"/>
          </w:tcPr>
          <w:p w:rsidR="009C5CE1" w:rsidRPr="00AF1B7A" w:rsidRDefault="009C5CE1" w:rsidP="00AF1B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46782" w:rsidRPr="00AF1B7A" w:rsidTr="00EC7F2D">
        <w:trPr>
          <w:trHeight w:val="709"/>
        </w:trPr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CE1" w:rsidRPr="00534BF3" w:rsidRDefault="00301608" w:rsidP="006A0D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CE1" w:rsidRPr="00534BF3" w:rsidRDefault="00BD4981" w:rsidP="005976CC">
            <w:pPr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6142.11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CE1" w:rsidRPr="002321BF" w:rsidRDefault="002321BF" w:rsidP="005976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Παροχή υπηρεσιών για  την πιστοποίηση  παιδικών χαρών  του Δήμου</w:t>
            </w:r>
          </w:p>
        </w:tc>
        <w:tc>
          <w:tcPr>
            <w:tcW w:w="9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CE1" w:rsidRPr="00AF1B7A" w:rsidRDefault="002321BF" w:rsidP="004C4B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CE1" w:rsidRPr="00AF1B7A" w:rsidRDefault="002321BF" w:rsidP="004C4B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3.400,00</w:t>
            </w:r>
          </w:p>
        </w:tc>
        <w:tc>
          <w:tcPr>
            <w:tcW w:w="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CE1" w:rsidRPr="00AF1B7A" w:rsidRDefault="002321BF" w:rsidP="004C4B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3.400,00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</w:tcBorders>
          </w:tcPr>
          <w:p w:rsidR="009C5CE1" w:rsidRDefault="009C5CE1" w:rsidP="004C4B9E">
            <w:pPr>
              <w:jc w:val="right"/>
              <w:rPr>
                <w:rFonts w:ascii="Arial" w:hAnsi="Arial" w:cs="Arial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525" w:type="pct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03E3" w:rsidRPr="00AF1B7A" w:rsidRDefault="009B03E3" w:rsidP="007F203D">
            <w:pPr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 </w:t>
            </w:r>
          </w:p>
        </w:tc>
        <w:tc>
          <w:tcPr>
            <w:tcW w:w="1076" w:type="pct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3E3" w:rsidRPr="00AF1B7A" w:rsidRDefault="009B03E3" w:rsidP="00AF1B7A">
            <w:r w:rsidRPr="00AF1B7A">
              <w:t> </w:t>
            </w:r>
          </w:p>
        </w:tc>
        <w:tc>
          <w:tcPr>
            <w:tcW w:w="92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E3" w:rsidRPr="00AF1B7A" w:rsidRDefault="009B03E3" w:rsidP="006A0D9D">
            <w:pPr>
              <w:jc w:val="right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ΓΕΝΙΚΑ   ΣΥΝΟΛΑ</w:t>
            </w:r>
          </w:p>
        </w:tc>
        <w:tc>
          <w:tcPr>
            <w:tcW w:w="930" w:type="pct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E3" w:rsidRPr="00AF1B7A" w:rsidRDefault="00542D8D" w:rsidP="006A0D9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 w:rsidR="009B03E3">
              <w:rPr>
                <w:rFonts w:ascii="Arial" w:hAnsi="Arial" w:cs="Arial"/>
              </w:rPr>
              <w:instrText xml:space="preserve"> =SUM(ABOVE) </w:instrText>
            </w:r>
            <w:r>
              <w:rPr>
                <w:rFonts w:ascii="Arial" w:hAnsi="Arial" w:cs="Arial"/>
              </w:rPr>
              <w:fldChar w:fldCharType="separate"/>
            </w:r>
            <w:r w:rsidR="009B03E3">
              <w:rPr>
                <w:rFonts w:ascii="Arial" w:hAnsi="Arial" w:cs="Arial"/>
                <w:noProof/>
              </w:rPr>
              <w:t>0,0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51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E3" w:rsidRPr="00A72550" w:rsidRDefault="002321BF" w:rsidP="006A0D9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3.400,00</w:t>
            </w:r>
          </w:p>
        </w:tc>
        <w:tc>
          <w:tcPr>
            <w:tcW w:w="9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E3" w:rsidRPr="00A72550" w:rsidRDefault="002321BF" w:rsidP="006A0D9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3.400,00</w:t>
            </w:r>
          </w:p>
        </w:tc>
        <w:tc>
          <w:tcPr>
            <w:tcW w:w="125" w:type="pct"/>
            <w:tcBorders>
              <w:left w:val="single" w:sz="4" w:space="0" w:color="auto"/>
            </w:tcBorders>
          </w:tcPr>
          <w:p w:rsidR="009B03E3" w:rsidRDefault="009B03E3" w:rsidP="006A0D9D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9B03E3" w:rsidRPr="00AF1B7A" w:rsidTr="00EC7F2D">
        <w:trPr>
          <w:trHeight w:val="70"/>
        </w:trPr>
        <w:tc>
          <w:tcPr>
            <w:tcW w:w="5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10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E3" w:rsidRPr="00AF1B7A" w:rsidRDefault="009B03E3" w:rsidP="00AF1B7A"/>
        </w:tc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</w:rPr>
            </w:pPr>
          </w:p>
        </w:tc>
        <w:tc>
          <w:tcPr>
            <w:tcW w:w="9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</w:rPr>
            </w:pPr>
          </w:p>
        </w:tc>
        <w:tc>
          <w:tcPr>
            <w:tcW w:w="125" w:type="pct"/>
            <w:tcBorders>
              <w:left w:val="single" w:sz="4" w:space="0" w:color="auto"/>
            </w:tcBorders>
          </w:tcPr>
          <w:p w:rsidR="009B03E3" w:rsidRPr="00AF1B7A" w:rsidRDefault="009B03E3" w:rsidP="00AF1B7A">
            <w:pPr>
              <w:rPr>
                <w:rFonts w:ascii="Arial" w:hAnsi="Arial" w:cs="Arial"/>
              </w:rPr>
            </w:pPr>
          </w:p>
        </w:tc>
      </w:tr>
      <w:tr w:rsidR="009B03E3" w:rsidRPr="00AF1B7A" w:rsidTr="00EC7F2D">
        <w:trPr>
          <w:trHeight w:val="230"/>
        </w:trPr>
        <w:tc>
          <w:tcPr>
            <w:tcW w:w="525" w:type="pct"/>
            <w:gridSpan w:val="2"/>
            <w:tcBorders>
              <w:top w:val="single" w:sz="4" w:space="0" w:color="auto"/>
            </w:tcBorders>
            <w:vAlign w:val="center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1076" w:type="pct"/>
            <w:gridSpan w:val="3"/>
            <w:tcBorders>
              <w:top w:val="single" w:sz="4" w:space="0" w:color="auto"/>
            </w:tcBorders>
            <w:vAlign w:val="center"/>
            <w:hideMark/>
          </w:tcPr>
          <w:p w:rsidR="009B03E3" w:rsidRPr="00AF1B7A" w:rsidRDefault="009B03E3" w:rsidP="00AF1B7A"/>
        </w:tc>
        <w:tc>
          <w:tcPr>
            <w:tcW w:w="921" w:type="pct"/>
            <w:tcBorders>
              <w:top w:val="single" w:sz="4" w:space="0" w:color="auto"/>
            </w:tcBorders>
            <w:vAlign w:val="center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0" w:type="pct"/>
            <w:gridSpan w:val="3"/>
            <w:tcBorders>
              <w:top w:val="single" w:sz="4" w:space="0" w:color="auto"/>
            </w:tcBorders>
            <w:vAlign w:val="center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</w:tcBorders>
            <w:vAlign w:val="center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</w:rPr>
            </w:pPr>
          </w:p>
        </w:tc>
        <w:tc>
          <w:tcPr>
            <w:tcW w:w="912" w:type="pct"/>
            <w:gridSpan w:val="2"/>
            <w:tcBorders>
              <w:top w:val="single" w:sz="4" w:space="0" w:color="auto"/>
            </w:tcBorders>
            <w:vAlign w:val="center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</w:rPr>
            </w:pPr>
          </w:p>
        </w:tc>
        <w:tc>
          <w:tcPr>
            <w:tcW w:w="125" w:type="pct"/>
          </w:tcPr>
          <w:p w:rsidR="009B03E3" w:rsidRPr="00AF1B7A" w:rsidRDefault="009B03E3" w:rsidP="00AF1B7A">
            <w:pPr>
              <w:rPr>
                <w:rFonts w:ascii="Arial" w:hAnsi="Arial" w:cs="Arial"/>
              </w:rPr>
            </w:pPr>
          </w:p>
        </w:tc>
      </w:tr>
      <w:tr w:rsidR="009B03E3" w:rsidRPr="00AF1B7A" w:rsidTr="00EC7F2D">
        <w:trPr>
          <w:trHeight w:val="1847"/>
        </w:trPr>
        <w:tc>
          <w:tcPr>
            <w:tcW w:w="3963" w:type="pct"/>
            <w:gridSpan w:val="10"/>
            <w:tcBorders>
              <w:top w:val="nil"/>
            </w:tcBorders>
            <w:vAlign w:val="center"/>
            <w:hideMark/>
          </w:tcPr>
          <w:p w:rsidR="009B03E3" w:rsidRPr="00D146FD" w:rsidRDefault="0003616A" w:rsidP="00AF1B7A">
            <w:pPr>
              <w:rPr>
                <w:rFonts w:ascii="Arial Greek" w:hAnsi="Arial Greek"/>
                <w:b/>
                <w:sz w:val="24"/>
                <w:szCs w:val="24"/>
              </w:rPr>
            </w:pPr>
            <w:r>
              <w:rPr>
                <w:rFonts w:ascii="Arial Greek" w:hAnsi="Arial Greek"/>
                <w:b/>
                <w:sz w:val="24"/>
                <w:szCs w:val="24"/>
              </w:rPr>
              <w:lastRenderedPageBreak/>
              <w:t>Γ</w:t>
            </w:r>
            <w:r w:rsidR="009B03E3" w:rsidRPr="00D146FD">
              <w:rPr>
                <w:rFonts w:ascii="Arial Greek" w:hAnsi="Arial Greek"/>
                <w:b/>
                <w:sz w:val="24"/>
                <w:szCs w:val="24"/>
              </w:rPr>
              <w:t>.  ΕΝΙΣΧΥΣΗ ΠΙΣΤΩΣΕΩΝ ΜΕ ΑΝΤΙΣΤΟΙΧΗ ΜΕΙΩΣΗ ΤΟΥ ΑΠΟΘΕΜΑΤΙΚΟΥ</w:t>
            </w:r>
          </w:p>
          <w:p w:rsidR="009B03E3" w:rsidRPr="00AF1B7A" w:rsidRDefault="009B03E3" w:rsidP="00AF1B7A">
            <w:pPr>
              <w:rPr>
                <w:rFonts w:ascii="Arial" w:hAnsi="Arial" w:cs="Arial"/>
              </w:rPr>
            </w:pPr>
          </w:p>
        </w:tc>
        <w:tc>
          <w:tcPr>
            <w:tcW w:w="1037" w:type="pct"/>
            <w:gridSpan w:val="3"/>
            <w:tcBorders>
              <w:top w:val="nil"/>
            </w:tcBorders>
          </w:tcPr>
          <w:p w:rsidR="009B03E3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Tr="00EC7F2D">
        <w:trPr>
          <w:trHeight w:val="946"/>
        </w:trPr>
        <w:tc>
          <w:tcPr>
            <w:tcW w:w="68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9B03E3" w:rsidRPr="00FE271D" w:rsidRDefault="009B03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27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ΚΩΔΙΚΟΣ</w:t>
            </w:r>
          </w:p>
        </w:tc>
        <w:tc>
          <w:tcPr>
            <w:tcW w:w="914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9B03E3" w:rsidRPr="00FE271D" w:rsidRDefault="009B03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9B03E3" w:rsidRPr="00FE271D" w:rsidRDefault="009B03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EC7F2D" w:rsidRPr="00FE271D" w:rsidRDefault="00EC7F2D" w:rsidP="00EC7F2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27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ΠΕΡΙΓΡΑΦΗ ΛΟΓΑΡΙΑΣΜΟΥ</w:t>
            </w:r>
          </w:p>
          <w:p w:rsidR="009B03E3" w:rsidRPr="00FE271D" w:rsidRDefault="009B03E3" w:rsidP="00EC7F2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9B03E3" w:rsidRPr="00FE271D" w:rsidRDefault="009B03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27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ΠΡΟΗΓΟΥΜΕΝΗ ΠΙΣΤΩΣΗ</w:t>
            </w:r>
          </w:p>
        </w:tc>
        <w:tc>
          <w:tcPr>
            <w:tcW w:w="708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9B03E3" w:rsidRPr="00FE271D" w:rsidRDefault="009B03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27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 ΕΝΙΣΧΥΣΗΣ</w:t>
            </w:r>
          </w:p>
        </w:tc>
        <w:tc>
          <w:tcPr>
            <w:tcW w:w="733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9B03E3" w:rsidRPr="00FE271D" w:rsidRDefault="009B03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27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ΤΕΛΙΚΗ ΠΙΣΤΩΣΗ</w:t>
            </w:r>
          </w:p>
        </w:tc>
        <w:tc>
          <w:tcPr>
            <w:tcW w:w="1037" w:type="pct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9B03E3" w:rsidRDefault="009B03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EC7F2D" w:rsidRDefault="00EC7F2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EC7F2D" w:rsidRDefault="00EC7F2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EC7F2D" w:rsidRPr="00FE271D" w:rsidRDefault="00EC7F2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27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ΠΑΡΑΤΗΡΗΣΕΙΣ</w:t>
            </w:r>
          </w:p>
        </w:tc>
      </w:tr>
      <w:tr w:rsidR="009B03E3" w:rsidTr="00EC7F2D">
        <w:trPr>
          <w:trHeight w:val="300"/>
        </w:trPr>
        <w:tc>
          <w:tcPr>
            <w:tcW w:w="6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E3" w:rsidRPr="002321BF" w:rsidRDefault="002321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00.6443.01</w:t>
            </w:r>
          </w:p>
        </w:tc>
        <w:tc>
          <w:tcPr>
            <w:tcW w:w="9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E3" w:rsidRDefault="009B03E3" w:rsidP="00EC7F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C7F2D" w:rsidRDefault="00EC7F2D" w:rsidP="00EC7F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Επιδείξεις, δεξιώσεις, εορτές &amp; λοιπά θεάματα</w:t>
            </w:r>
          </w:p>
          <w:p w:rsidR="00EC7F2D" w:rsidRDefault="00EC7F2D" w:rsidP="00EC7F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3E3" w:rsidRPr="002321BF" w:rsidRDefault="00B16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48.000,00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3E3" w:rsidRPr="002321BF" w:rsidRDefault="00B16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7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3E3" w:rsidRPr="002321BF" w:rsidRDefault="00B16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58.000,00</w:t>
            </w:r>
          </w:p>
        </w:tc>
        <w:tc>
          <w:tcPr>
            <w:tcW w:w="10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3E3" w:rsidRPr="00FE271D" w:rsidRDefault="000E7942" w:rsidP="000E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Είναι απαραίτητη η ενίσχυση του κωδικού προκειμένου να πραγματοποιηθεί  η εκδήλωση για την γιορτή της Αγίας Παρασκευής.</w:t>
            </w:r>
          </w:p>
        </w:tc>
      </w:tr>
      <w:tr w:rsidR="009B03E3" w:rsidTr="00EC7F2D">
        <w:trPr>
          <w:trHeight w:val="600"/>
        </w:trPr>
        <w:tc>
          <w:tcPr>
            <w:tcW w:w="6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E3" w:rsidRPr="002321BF" w:rsidRDefault="00B16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00.6221.01</w:t>
            </w:r>
          </w:p>
        </w:tc>
        <w:tc>
          <w:tcPr>
            <w:tcW w:w="9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251" w:rsidRDefault="00B16251" w:rsidP="00B16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Ταχυδρομικά τέλη.</w:t>
            </w:r>
          </w:p>
          <w:p w:rsidR="009B03E3" w:rsidRDefault="009B03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3E3" w:rsidRPr="002321BF" w:rsidRDefault="00B16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3E3" w:rsidRPr="002321BF" w:rsidRDefault="00B16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7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3E3" w:rsidRPr="002321BF" w:rsidRDefault="00B16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0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3E3" w:rsidRPr="0078350D" w:rsidRDefault="000E7942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Είναι απαραίτητη η ενίσχυση του κωδικού διότι αφορά τη διακίνηση αλληλογραφίας  του Δήμου.</w:t>
            </w:r>
          </w:p>
        </w:tc>
      </w:tr>
      <w:tr w:rsidR="009B03E3" w:rsidTr="00EC7F2D">
        <w:trPr>
          <w:trHeight w:val="300"/>
        </w:trPr>
        <w:tc>
          <w:tcPr>
            <w:tcW w:w="6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3E3" w:rsidRDefault="009B03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3E3" w:rsidRPr="000E3DB9" w:rsidRDefault="009B03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E3D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ΓΕΝΙΚΟ ΣΥΝΟΛΟ 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3E3" w:rsidRPr="000E3DB9" w:rsidRDefault="00542D8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begin"/>
            </w:r>
            <w:r w:rsidR="00B162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separate"/>
            </w:r>
            <w:r w:rsidR="00B16251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</w:rPr>
              <w:t>63.000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end"/>
            </w:r>
            <w:r w:rsidR="00B162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3E3" w:rsidRPr="000E3DB9" w:rsidRDefault="00542D8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begin"/>
            </w:r>
            <w:r w:rsidR="00B162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separate"/>
            </w:r>
            <w:r w:rsidR="00B16251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</w:rPr>
              <w:t>25.000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end"/>
            </w:r>
            <w:r w:rsidR="00B162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3E3" w:rsidRPr="000E3DB9" w:rsidRDefault="00542D8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begin"/>
            </w:r>
            <w:r w:rsidR="00B162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separate"/>
            </w:r>
            <w:r w:rsidR="00B16251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</w:rPr>
              <w:t>88.000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end"/>
            </w:r>
            <w:r w:rsidR="00B162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0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3E3" w:rsidRDefault="009B03E3" w:rsidP="00FE271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B03E3" w:rsidRPr="00AF1B7A" w:rsidTr="00EC7F2D">
        <w:trPr>
          <w:trHeight w:val="465"/>
        </w:trPr>
        <w:tc>
          <w:tcPr>
            <w:tcW w:w="5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343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B02F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3E3" w:rsidRDefault="009B03E3" w:rsidP="00AF1B7A">
            <w:pPr>
              <w:rPr>
                <w:lang w:val="en-US"/>
              </w:rPr>
            </w:pPr>
          </w:p>
        </w:tc>
      </w:tr>
      <w:tr w:rsidR="009B03E3" w:rsidRPr="00AF1B7A" w:rsidTr="00EC7F2D">
        <w:trPr>
          <w:trHeight w:val="660"/>
        </w:trPr>
        <w:tc>
          <w:tcPr>
            <w:tcW w:w="396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103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3E3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2587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ΑΝΑΚΕΦΑΛΑΙΩΣΗ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2587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25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Υπάρχον Αποθεματικό Κεφάλαιο :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B1625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B16251">
              <w:rPr>
                <w:rFonts w:ascii="Arial" w:hAnsi="Arial" w:cs="Arial"/>
                <w:b/>
                <w:bCs/>
              </w:rPr>
              <w:t>5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="00B16251">
              <w:rPr>
                <w:rFonts w:ascii="Arial" w:hAnsi="Arial" w:cs="Arial"/>
                <w:b/>
                <w:bCs/>
              </w:rPr>
              <w:t>793,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="00B16251">
              <w:rPr>
                <w:rFonts w:ascii="Arial" w:hAnsi="Arial" w:cs="Arial"/>
                <w:b/>
                <w:bCs/>
              </w:rPr>
              <w:t>5</w:t>
            </w: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130F07">
            <w:pPr>
              <w:ind w:right="-197"/>
              <w:jc w:val="right"/>
              <w:rPr>
                <w:rFonts w:ascii="Arial Greek" w:hAnsi="Arial Greek"/>
                <w:b/>
                <w:bCs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130F07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130F07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8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  <w:b/>
                <w:bCs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8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25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Ενίσχυση Αποθεματικού Κεφαλαίου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25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FB65C9" w:rsidRDefault="009B03E3" w:rsidP="00AF1B7A">
            <w:pPr>
              <w:rPr>
                <w:rFonts w:ascii="Arial" w:hAnsi="Arial" w:cs="Arial"/>
              </w:rPr>
            </w:pP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9D47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9432EF">
            <w:pPr>
              <w:ind w:left="-236" w:right="-283"/>
              <w:jc w:val="right"/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t>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25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FB65C9" w:rsidRDefault="009B03E3" w:rsidP="00AB52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1)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A</w:t>
            </w:r>
            <w:r>
              <w:rPr>
                <w:rFonts w:ascii="Arial" w:hAnsi="Arial" w:cs="Arial"/>
              </w:rPr>
              <w:t>πό αύξηση εσόδων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130F07" w:rsidRDefault="00B16251" w:rsidP="00AF1B7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jc w:val="right"/>
              <w:rPr>
                <w:rFonts w:ascii="Arial Greek" w:hAnsi="Arial Greek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25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AF1B7A">
              <w:rPr>
                <w:rFonts w:ascii="Arial" w:hAnsi="Arial" w:cs="Arial"/>
              </w:rPr>
              <w:t>) Από υπάρχουσες πιστώσεις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B16251" w:rsidP="00AF1B7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3.400,00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F82FFF">
            <w:pPr>
              <w:jc w:val="right"/>
              <w:rPr>
                <w:rFonts w:ascii="Arial Greek" w:hAnsi="Arial Greek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25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Σύνολο Ενίσχυσης :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B16251" w:rsidP="00AF1B7A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3.400,00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jc w:val="right"/>
              <w:rPr>
                <w:rFonts w:ascii="Arial Greek" w:hAnsi="Arial Greek"/>
                <w:b/>
                <w:bCs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25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3E3" w:rsidRPr="00AF1B7A" w:rsidRDefault="009B03E3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ΔΙΑΜΟΡΦΩΘΕΝ ΑΠΟΘΕΜΑΤΙΚΟ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B16251" w:rsidP="00AF1B7A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29.193,50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jc w:val="right"/>
              <w:rPr>
                <w:rFonts w:ascii="Arial Greek" w:hAnsi="Arial Greek"/>
                <w:b/>
                <w:bCs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25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Μείωση αποθεματικού κεφαλαίου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25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  <w:r w:rsidRPr="00AF1B7A">
              <w:rPr>
                <w:rFonts w:ascii="Arial" w:hAnsi="Arial" w:cs="Arial"/>
              </w:rPr>
              <w:t xml:space="preserve"> Για δημιουργία νέων κωδικών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B16251" w:rsidP="00AF1B7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3.400,00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jc w:val="right"/>
              <w:rPr>
                <w:rFonts w:ascii="Arial Greek" w:hAnsi="Arial Greek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25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  <w:r w:rsidRPr="00AF1B7A">
              <w:rPr>
                <w:rFonts w:ascii="Arial" w:hAnsi="Arial" w:cs="Arial"/>
              </w:rPr>
              <w:t xml:space="preserve"> Για ενίσχυση πιστώσεων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B16251" w:rsidP="00AF1B7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25.000,00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jc w:val="right"/>
              <w:rPr>
                <w:rFonts w:ascii="Arial Greek" w:hAnsi="Arial Greek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25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Σύνολο Μείωσης :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B16251" w:rsidP="00B1625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28.400,00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jc w:val="right"/>
              <w:rPr>
                <w:rFonts w:ascii="Arial Greek" w:hAnsi="Arial Greek"/>
                <w:b/>
                <w:bCs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8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AF1B7A" w:rsidRDefault="009B03E3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  <w:b/>
                <w:bCs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</w:tr>
      <w:tr w:rsidR="009B03E3" w:rsidRPr="00AF1B7A" w:rsidTr="00EC7F2D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25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F91EA9" w:rsidRDefault="009B03E3" w:rsidP="00AF1B7A">
            <w:pPr>
              <w:rPr>
                <w:rFonts w:ascii="Arial" w:hAnsi="Arial" w:cs="Arial"/>
                <w:b/>
                <w:bCs/>
              </w:rPr>
            </w:pPr>
            <w:r w:rsidRPr="00F91EA9">
              <w:rPr>
                <w:rFonts w:ascii="Arial" w:hAnsi="Arial" w:cs="Arial"/>
                <w:b/>
                <w:bCs/>
              </w:rPr>
              <w:t>ΝΕΟ ΑΠΟΘΕΜΑΤΙΚΟ ΚΕΦΑΛΑΙΟ :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3E3" w:rsidRPr="00F91EA9" w:rsidRDefault="00C74675" w:rsidP="00A12079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793,</w:t>
            </w:r>
            <w:r>
              <w:rPr>
                <w:rFonts w:ascii="Arial" w:hAnsi="Arial" w:cs="Arial"/>
                <w:b/>
                <w:bCs/>
                <w:lang w:val="en-US"/>
              </w:rPr>
              <w:t>5</w:t>
            </w:r>
            <w:r w:rsidR="00F91EA9" w:rsidRPr="00F91EA9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F91EA9" w:rsidRDefault="009B03E3" w:rsidP="00AF1B7A">
            <w:pPr>
              <w:jc w:val="right"/>
              <w:rPr>
                <w:rFonts w:ascii="Arial Greek" w:hAnsi="Arial Greek"/>
                <w:b/>
                <w:bCs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3E3" w:rsidRPr="00AF1B7A" w:rsidRDefault="009B03E3" w:rsidP="00AF1B7A">
            <w:pPr>
              <w:rPr>
                <w:rFonts w:ascii="Arial Greek" w:hAnsi="Arial Greek"/>
              </w:rPr>
            </w:pPr>
          </w:p>
        </w:tc>
      </w:tr>
    </w:tbl>
    <w:p w:rsidR="00416374" w:rsidRDefault="00416374" w:rsidP="00416374">
      <w:pPr>
        <w:spacing w:line="360" w:lineRule="auto"/>
        <w:jc w:val="both"/>
        <w:rPr>
          <w:rFonts w:ascii="Arial" w:hAnsi="Arial" w:cs="Arial"/>
        </w:rPr>
      </w:pPr>
    </w:p>
    <w:p w:rsidR="00EC7F2D" w:rsidRDefault="00EC7F2D" w:rsidP="00416374">
      <w:pPr>
        <w:spacing w:line="360" w:lineRule="auto"/>
        <w:jc w:val="both"/>
        <w:rPr>
          <w:rFonts w:ascii="Arial" w:hAnsi="Arial" w:cs="Arial"/>
        </w:rPr>
      </w:pPr>
    </w:p>
    <w:p w:rsidR="00EC7F2D" w:rsidRDefault="0003616A" w:rsidP="0041637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Ο Δήμαρχος</w:t>
      </w:r>
    </w:p>
    <w:p w:rsidR="00EC7F2D" w:rsidRDefault="0003616A" w:rsidP="0041637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ΖΟΡΜΠΑΣ ΒΑΣΙΛΕΙΟΣ</w:t>
      </w:r>
      <w:r>
        <w:rPr>
          <w:rFonts w:ascii="Arial" w:hAnsi="Arial" w:cs="Arial"/>
        </w:rPr>
        <w:tab/>
      </w:r>
    </w:p>
    <w:tbl>
      <w:tblPr>
        <w:tblpPr w:leftFromText="180" w:rightFromText="180" w:vertAnchor="text" w:horzAnchor="margin" w:tblpXSpec="center" w:tblpY="94"/>
        <w:tblW w:w="8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34"/>
        <w:gridCol w:w="2011"/>
        <w:gridCol w:w="1502"/>
        <w:gridCol w:w="1698"/>
        <w:gridCol w:w="2273"/>
      </w:tblGrid>
      <w:tr w:rsidR="00416374" w:rsidRPr="00D17C1F" w:rsidTr="00575429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ΕΙΣΗΓΗΤΗΣ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ΤΜΗΜΑΤΑΡΧΗΣ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ΔΙΕΥΘΥΝΤΗΣ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Ο   ΑΝΤΙΔΗΜΑΡΧΟΣ ΟΙΚΟΝΟΜΙΚΩΝ ΥΠΗΡΕΣΙΩΝ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Η ΓΕΝΙΚΗ ΓΡΑΜΜΑΤΕΑΣ</w:t>
            </w:r>
          </w:p>
        </w:tc>
      </w:tr>
      <w:tr w:rsidR="00416374" w:rsidRPr="00D17C1F" w:rsidTr="00575429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575429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575429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575429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sz w:val="16"/>
                <w:szCs w:val="16"/>
              </w:rPr>
              <w:t>ΤΙΜΟΛΕΩΝ Α. ΚΩΣΤΟΠΟΥΛΟΣ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6374" w:rsidRPr="00D17C1F" w:rsidRDefault="00416374" w:rsidP="005754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E7942" w:rsidTr="00575429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E7942" w:rsidRDefault="000E7942" w:rsidP="000E7942">
            <w:pPr>
              <w:jc w:val="center"/>
              <w:rPr>
                <w:rFonts w:ascii="Calibri" w:hAnsi="Calibri" w:cs="Calibri"/>
              </w:rPr>
            </w:pPr>
          </w:p>
        </w:tc>
      </w:tr>
      <w:tr w:rsidR="000E7942" w:rsidTr="00575429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E7942" w:rsidRDefault="000E7942" w:rsidP="000E7942">
            <w:pPr>
              <w:jc w:val="center"/>
              <w:rPr>
                <w:rFonts w:ascii="Calibri" w:hAnsi="Calibri" w:cs="Calibri"/>
              </w:rPr>
            </w:pPr>
          </w:p>
        </w:tc>
      </w:tr>
      <w:tr w:rsidR="000E7942" w:rsidTr="00575429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7942" w:rsidRDefault="000E7942" w:rsidP="000E7942">
            <w:pPr>
              <w:jc w:val="center"/>
              <w:rPr>
                <w:rFonts w:ascii="Calibri" w:hAnsi="Calibri" w:cs="Calibri"/>
              </w:rPr>
            </w:pPr>
          </w:p>
        </w:tc>
      </w:tr>
      <w:tr w:rsidR="000E7942" w:rsidTr="00575429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7942" w:rsidRDefault="000E7942" w:rsidP="000E7942">
            <w:pPr>
              <w:jc w:val="center"/>
              <w:rPr>
                <w:rFonts w:ascii="Calibri" w:hAnsi="Calibri" w:cs="Calibri"/>
              </w:rPr>
            </w:pPr>
          </w:p>
        </w:tc>
      </w:tr>
      <w:tr w:rsidR="000E7942" w:rsidTr="00575429">
        <w:trPr>
          <w:gridAfter w:val="4"/>
          <w:wAfter w:w="7484" w:type="dxa"/>
          <w:trHeight w:val="255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E7942" w:rsidRDefault="000E7942" w:rsidP="000E79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416374" w:rsidRPr="009504B1" w:rsidRDefault="00416374" w:rsidP="00416374">
      <w:pPr>
        <w:spacing w:line="360" w:lineRule="auto"/>
        <w:jc w:val="both"/>
        <w:rPr>
          <w:rFonts w:ascii="Arial" w:hAnsi="Arial" w:cs="Arial"/>
        </w:rPr>
      </w:pPr>
    </w:p>
    <w:p w:rsidR="00416374" w:rsidRPr="009504B1" w:rsidRDefault="00416374" w:rsidP="00DE717D">
      <w:pPr>
        <w:spacing w:line="360" w:lineRule="auto"/>
        <w:jc w:val="both"/>
        <w:rPr>
          <w:rFonts w:ascii="Arial" w:hAnsi="Arial" w:cs="Arial"/>
        </w:rPr>
      </w:pPr>
    </w:p>
    <w:sectPr w:rsidR="00416374" w:rsidRPr="009504B1" w:rsidSect="00E449CC">
      <w:headerReference w:type="even" r:id="rId8"/>
      <w:footerReference w:type="default" r:id="rId9"/>
      <w:type w:val="nextColumn"/>
      <w:pgSz w:w="11907" w:h="16840" w:code="9"/>
      <w:pgMar w:top="709" w:right="1418" w:bottom="1276" w:left="1418" w:header="720" w:footer="2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619" w:rsidRDefault="00352619">
      <w:r>
        <w:separator/>
      </w:r>
    </w:p>
  </w:endnote>
  <w:endnote w:type="continuationSeparator" w:id="0">
    <w:p w:rsidR="00352619" w:rsidRDefault="00352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Greek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2663"/>
      <w:docPartObj>
        <w:docPartGallery w:val="Page Numbers (Bottom of Page)"/>
        <w:docPartUnique/>
      </w:docPartObj>
    </w:sdtPr>
    <w:sdtContent>
      <w:p w:rsidR="006775E2" w:rsidRDefault="00542D8D">
        <w:pPr>
          <w:pStyle w:val="a9"/>
          <w:jc w:val="center"/>
        </w:pPr>
        <w:fldSimple w:instr=" PAGE   \* MERGEFORMAT ">
          <w:r w:rsidR="0003616A">
            <w:rPr>
              <w:noProof/>
            </w:rPr>
            <w:t>3</w:t>
          </w:r>
        </w:fldSimple>
      </w:p>
    </w:sdtContent>
  </w:sdt>
  <w:p w:rsidR="006775E2" w:rsidRDefault="006775E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619" w:rsidRDefault="00352619">
      <w:r>
        <w:separator/>
      </w:r>
    </w:p>
  </w:footnote>
  <w:footnote w:type="continuationSeparator" w:id="0">
    <w:p w:rsidR="00352619" w:rsidRDefault="003526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5E2" w:rsidRDefault="00542D8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775E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775E2" w:rsidRDefault="006775E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9693F"/>
    <w:multiLevelType w:val="hybridMultilevel"/>
    <w:tmpl w:val="2976F748"/>
    <w:lvl w:ilvl="0" w:tplc="45AC288A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">
    <w:nsid w:val="1E374CFF"/>
    <w:multiLevelType w:val="multilevel"/>
    <w:tmpl w:val="2DE6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513D00"/>
    <w:multiLevelType w:val="hybridMultilevel"/>
    <w:tmpl w:val="CD524FBE"/>
    <w:lvl w:ilvl="0" w:tplc="56F0BA38">
      <w:numFmt w:val="bullet"/>
      <w:lvlText w:val="-"/>
      <w:lvlJc w:val="left"/>
      <w:pPr>
        <w:tabs>
          <w:tab w:val="num" w:pos="360"/>
        </w:tabs>
        <w:ind w:left="397" w:hanging="397"/>
      </w:pPr>
      <w:rPr>
        <w:rFonts w:ascii="Arial" w:hAnsi="Aria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88465E"/>
    <w:multiLevelType w:val="hybridMultilevel"/>
    <w:tmpl w:val="84FC3F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1564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7DA043C"/>
    <w:multiLevelType w:val="hybridMultilevel"/>
    <w:tmpl w:val="60C604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912825"/>
    <w:multiLevelType w:val="hybridMultilevel"/>
    <w:tmpl w:val="092AE3F0"/>
    <w:lvl w:ilvl="0" w:tplc="7CCAB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B04450"/>
    <w:multiLevelType w:val="hybridMultilevel"/>
    <w:tmpl w:val="148C7D60"/>
    <w:lvl w:ilvl="0" w:tplc="784672D8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8">
    <w:nsid w:val="3CFB3C29"/>
    <w:multiLevelType w:val="hybridMultilevel"/>
    <w:tmpl w:val="574A3D44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6D7036"/>
    <w:multiLevelType w:val="hybridMultilevel"/>
    <w:tmpl w:val="F1700112"/>
    <w:lvl w:ilvl="0" w:tplc="7FCC3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2A2026"/>
    <w:multiLevelType w:val="hybridMultilevel"/>
    <w:tmpl w:val="2AB26970"/>
    <w:lvl w:ilvl="0" w:tplc="1786B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35384E"/>
    <w:multiLevelType w:val="hybridMultilevel"/>
    <w:tmpl w:val="24FE7C88"/>
    <w:lvl w:ilvl="0" w:tplc="BC9E74FA">
      <w:start w:val="1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EB4857"/>
    <w:multiLevelType w:val="hybridMultilevel"/>
    <w:tmpl w:val="1146162A"/>
    <w:lvl w:ilvl="0" w:tplc="F00A668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E27454"/>
    <w:multiLevelType w:val="hybridMultilevel"/>
    <w:tmpl w:val="6E5E97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0"/>
  </w:num>
  <w:num w:numId="5">
    <w:abstractNumId w:val="2"/>
  </w:num>
  <w:num w:numId="6">
    <w:abstractNumId w:val="12"/>
  </w:num>
  <w:num w:numId="7">
    <w:abstractNumId w:val="13"/>
  </w:num>
  <w:num w:numId="8">
    <w:abstractNumId w:val="1"/>
  </w:num>
  <w:num w:numId="9">
    <w:abstractNumId w:val="6"/>
  </w:num>
  <w:num w:numId="10">
    <w:abstractNumId w:val="9"/>
  </w:num>
  <w:num w:numId="11">
    <w:abstractNumId w:val="5"/>
  </w:num>
  <w:num w:numId="12">
    <w:abstractNumId w:val="3"/>
  </w:num>
  <w:num w:numId="13">
    <w:abstractNumId w:val="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759"/>
    <w:rsid w:val="00000CBA"/>
    <w:rsid w:val="00001B57"/>
    <w:rsid w:val="0000220A"/>
    <w:rsid w:val="00002560"/>
    <w:rsid w:val="000052FC"/>
    <w:rsid w:val="00005DE6"/>
    <w:rsid w:val="00011B32"/>
    <w:rsid w:val="000134A5"/>
    <w:rsid w:val="00013633"/>
    <w:rsid w:val="00013996"/>
    <w:rsid w:val="00013FC0"/>
    <w:rsid w:val="000144AE"/>
    <w:rsid w:val="00024E51"/>
    <w:rsid w:val="00027E7F"/>
    <w:rsid w:val="00031119"/>
    <w:rsid w:val="0003262A"/>
    <w:rsid w:val="00034105"/>
    <w:rsid w:val="00034E89"/>
    <w:rsid w:val="0003616A"/>
    <w:rsid w:val="000469B9"/>
    <w:rsid w:val="00053593"/>
    <w:rsid w:val="00054BF6"/>
    <w:rsid w:val="00055907"/>
    <w:rsid w:val="00056F08"/>
    <w:rsid w:val="000621B8"/>
    <w:rsid w:val="0006258D"/>
    <w:rsid w:val="0006416E"/>
    <w:rsid w:val="000641BC"/>
    <w:rsid w:val="00065441"/>
    <w:rsid w:val="0006627A"/>
    <w:rsid w:val="000672F1"/>
    <w:rsid w:val="00067C81"/>
    <w:rsid w:val="0007144F"/>
    <w:rsid w:val="00080C83"/>
    <w:rsid w:val="00081034"/>
    <w:rsid w:val="000831AD"/>
    <w:rsid w:val="0008627F"/>
    <w:rsid w:val="00087423"/>
    <w:rsid w:val="00096EB8"/>
    <w:rsid w:val="000977D8"/>
    <w:rsid w:val="000A1B64"/>
    <w:rsid w:val="000A5F96"/>
    <w:rsid w:val="000B1D27"/>
    <w:rsid w:val="000B3466"/>
    <w:rsid w:val="000B53D6"/>
    <w:rsid w:val="000C1C2F"/>
    <w:rsid w:val="000C256D"/>
    <w:rsid w:val="000D25E1"/>
    <w:rsid w:val="000D38CC"/>
    <w:rsid w:val="000D448E"/>
    <w:rsid w:val="000D6842"/>
    <w:rsid w:val="000D7CC5"/>
    <w:rsid w:val="000E3DB9"/>
    <w:rsid w:val="000E4A24"/>
    <w:rsid w:val="000E4A72"/>
    <w:rsid w:val="000E7942"/>
    <w:rsid w:val="000F1B4A"/>
    <w:rsid w:val="000F2D90"/>
    <w:rsid w:val="000F5C85"/>
    <w:rsid w:val="000F66B1"/>
    <w:rsid w:val="000F713E"/>
    <w:rsid w:val="00102D71"/>
    <w:rsid w:val="00102DEA"/>
    <w:rsid w:val="00107BC7"/>
    <w:rsid w:val="00115FC9"/>
    <w:rsid w:val="0012035A"/>
    <w:rsid w:val="00120F29"/>
    <w:rsid w:val="00123601"/>
    <w:rsid w:val="001237D6"/>
    <w:rsid w:val="00124535"/>
    <w:rsid w:val="00130F07"/>
    <w:rsid w:val="00136322"/>
    <w:rsid w:val="00136F7A"/>
    <w:rsid w:val="0014089F"/>
    <w:rsid w:val="001517BD"/>
    <w:rsid w:val="00153E60"/>
    <w:rsid w:val="00154B7C"/>
    <w:rsid w:val="00155469"/>
    <w:rsid w:val="00157615"/>
    <w:rsid w:val="00160C9F"/>
    <w:rsid w:val="0016293B"/>
    <w:rsid w:val="00163BAE"/>
    <w:rsid w:val="00163BC7"/>
    <w:rsid w:val="00171AA5"/>
    <w:rsid w:val="00172163"/>
    <w:rsid w:val="0017564A"/>
    <w:rsid w:val="00175D9D"/>
    <w:rsid w:val="00175FCB"/>
    <w:rsid w:val="001762DB"/>
    <w:rsid w:val="00176AA3"/>
    <w:rsid w:val="001771CB"/>
    <w:rsid w:val="00184116"/>
    <w:rsid w:val="00185FDB"/>
    <w:rsid w:val="00186B88"/>
    <w:rsid w:val="0019033E"/>
    <w:rsid w:val="0019068A"/>
    <w:rsid w:val="00191415"/>
    <w:rsid w:val="00191750"/>
    <w:rsid w:val="00191906"/>
    <w:rsid w:val="00192FE9"/>
    <w:rsid w:val="00194224"/>
    <w:rsid w:val="001A3965"/>
    <w:rsid w:val="001A4673"/>
    <w:rsid w:val="001A65E7"/>
    <w:rsid w:val="001B2C89"/>
    <w:rsid w:val="001B49E0"/>
    <w:rsid w:val="001B62E2"/>
    <w:rsid w:val="001C3596"/>
    <w:rsid w:val="001C780D"/>
    <w:rsid w:val="001D0245"/>
    <w:rsid w:val="001D4B79"/>
    <w:rsid w:val="001D4F77"/>
    <w:rsid w:val="001D58DF"/>
    <w:rsid w:val="001D6D33"/>
    <w:rsid w:val="001E0EB0"/>
    <w:rsid w:val="001E47D7"/>
    <w:rsid w:val="001E5076"/>
    <w:rsid w:val="001E7209"/>
    <w:rsid w:val="001F0ADB"/>
    <w:rsid w:val="001F50B5"/>
    <w:rsid w:val="001F71B3"/>
    <w:rsid w:val="001F7D9E"/>
    <w:rsid w:val="002004D2"/>
    <w:rsid w:val="00203692"/>
    <w:rsid w:val="00206680"/>
    <w:rsid w:val="00206793"/>
    <w:rsid w:val="00207011"/>
    <w:rsid w:val="00217BB7"/>
    <w:rsid w:val="00220FEA"/>
    <w:rsid w:val="00221E35"/>
    <w:rsid w:val="00223601"/>
    <w:rsid w:val="002254C4"/>
    <w:rsid w:val="00226043"/>
    <w:rsid w:val="0023042C"/>
    <w:rsid w:val="00231311"/>
    <w:rsid w:val="002321BF"/>
    <w:rsid w:val="00235DEF"/>
    <w:rsid w:val="00236064"/>
    <w:rsid w:val="00240EDB"/>
    <w:rsid w:val="002441D8"/>
    <w:rsid w:val="00246307"/>
    <w:rsid w:val="002467B5"/>
    <w:rsid w:val="00254453"/>
    <w:rsid w:val="00260F32"/>
    <w:rsid w:val="002626A4"/>
    <w:rsid w:val="0026334B"/>
    <w:rsid w:val="00264C4E"/>
    <w:rsid w:val="00266017"/>
    <w:rsid w:val="00266418"/>
    <w:rsid w:val="002726B2"/>
    <w:rsid w:val="00272A85"/>
    <w:rsid w:val="00272DB5"/>
    <w:rsid w:val="0028183D"/>
    <w:rsid w:val="00281B96"/>
    <w:rsid w:val="00281C9C"/>
    <w:rsid w:val="00282615"/>
    <w:rsid w:val="00283794"/>
    <w:rsid w:val="00284F27"/>
    <w:rsid w:val="00290433"/>
    <w:rsid w:val="002911A6"/>
    <w:rsid w:val="00291782"/>
    <w:rsid w:val="002917DC"/>
    <w:rsid w:val="00291F17"/>
    <w:rsid w:val="00294878"/>
    <w:rsid w:val="0029523C"/>
    <w:rsid w:val="00296824"/>
    <w:rsid w:val="00297119"/>
    <w:rsid w:val="0029759F"/>
    <w:rsid w:val="00297ACC"/>
    <w:rsid w:val="002A1AFC"/>
    <w:rsid w:val="002A3A32"/>
    <w:rsid w:val="002A4A65"/>
    <w:rsid w:val="002A5555"/>
    <w:rsid w:val="002A66A4"/>
    <w:rsid w:val="002A7861"/>
    <w:rsid w:val="002B1A78"/>
    <w:rsid w:val="002B45ED"/>
    <w:rsid w:val="002C05B6"/>
    <w:rsid w:val="002C1B60"/>
    <w:rsid w:val="002C3DCF"/>
    <w:rsid w:val="002C4CBF"/>
    <w:rsid w:val="002D005F"/>
    <w:rsid w:val="002D0886"/>
    <w:rsid w:val="002D156C"/>
    <w:rsid w:val="002D1FDE"/>
    <w:rsid w:val="002D4FFC"/>
    <w:rsid w:val="002D6918"/>
    <w:rsid w:val="002E0A53"/>
    <w:rsid w:val="002E193A"/>
    <w:rsid w:val="002E25F5"/>
    <w:rsid w:val="002E3412"/>
    <w:rsid w:val="002E4010"/>
    <w:rsid w:val="002E5A5E"/>
    <w:rsid w:val="002F66A6"/>
    <w:rsid w:val="00301608"/>
    <w:rsid w:val="003025DC"/>
    <w:rsid w:val="003038DA"/>
    <w:rsid w:val="00303A72"/>
    <w:rsid w:val="00306745"/>
    <w:rsid w:val="00306C6D"/>
    <w:rsid w:val="00306F06"/>
    <w:rsid w:val="00307067"/>
    <w:rsid w:val="0031062B"/>
    <w:rsid w:val="003112D8"/>
    <w:rsid w:val="003151D0"/>
    <w:rsid w:val="00315474"/>
    <w:rsid w:val="0031612C"/>
    <w:rsid w:val="00317BB5"/>
    <w:rsid w:val="00325BBD"/>
    <w:rsid w:val="00325DF6"/>
    <w:rsid w:val="0032762A"/>
    <w:rsid w:val="00331DF1"/>
    <w:rsid w:val="00340AC1"/>
    <w:rsid w:val="00342EF1"/>
    <w:rsid w:val="003451FA"/>
    <w:rsid w:val="003460B1"/>
    <w:rsid w:val="00347D09"/>
    <w:rsid w:val="00351335"/>
    <w:rsid w:val="00352619"/>
    <w:rsid w:val="0035265F"/>
    <w:rsid w:val="003529E7"/>
    <w:rsid w:val="00354655"/>
    <w:rsid w:val="0035738D"/>
    <w:rsid w:val="00362DE4"/>
    <w:rsid w:val="00365961"/>
    <w:rsid w:val="00365C2E"/>
    <w:rsid w:val="00365F9A"/>
    <w:rsid w:val="00366D9B"/>
    <w:rsid w:val="00373770"/>
    <w:rsid w:val="003742ED"/>
    <w:rsid w:val="0037620C"/>
    <w:rsid w:val="003763AD"/>
    <w:rsid w:val="0037653C"/>
    <w:rsid w:val="00381F86"/>
    <w:rsid w:val="003838B9"/>
    <w:rsid w:val="00387437"/>
    <w:rsid w:val="00391236"/>
    <w:rsid w:val="00395DDB"/>
    <w:rsid w:val="003A3647"/>
    <w:rsid w:val="003A57BA"/>
    <w:rsid w:val="003B0950"/>
    <w:rsid w:val="003B1B6C"/>
    <w:rsid w:val="003B1D2F"/>
    <w:rsid w:val="003B31E3"/>
    <w:rsid w:val="003B3698"/>
    <w:rsid w:val="003B3CF7"/>
    <w:rsid w:val="003B62DC"/>
    <w:rsid w:val="003C14FC"/>
    <w:rsid w:val="003C382F"/>
    <w:rsid w:val="003C38A5"/>
    <w:rsid w:val="003D2612"/>
    <w:rsid w:val="003D3178"/>
    <w:rsid w:val="003D534F"/>
    <w:rsid w:val="003D72DE"/>
    <w:rsid w:val="003E0A18"/>
    <w:rsid w:val="003E357E"/>
    <w:rsid w:val="003E6CB2"/>
    <w:rsid w:val="003F7546"/>
    <w:rsid w:val="00402236"/>
    <w:rsid w:val="00415007"/>
    <w:rsid w:val="00415421"/>
    <w:rsid w:val="00416374"/>
    <w:rsid w:val="004168A7"/>
    <w:rsid w:val="0041720A"/>
    <w:rsid w:val="00420DC8"/>
    <w:rsid w:val="00422125"/>
    <w:rsid w:val="004261A5"/>
    <w:rsid w:val="004330AA"/>
    <w:rsid w:val="00435B23"/>
    <w:rsid w:val="00436C76"/>
    <w:rsid w:val="004375B0"/>
    <w:rsid w:val="00442DC1"/>
    <w:rsid w:val="00446782"/>
    <w:rsid w:val="00446D51"/>
    <w:rsid w:val="00450354"/>
    <w:rsid w:val="00454B3E"/>
    <w:rsid w:val="00457905"/>
    <w:rsid w:val="004613AD"/>
    <w:rsid w:val="00464FCC"/>
    <w:rsid w:val="00465CC6"/>
    <w:rsid w:val="00466065"/>
    <w:rsid w:val="00466AE4"/>
    <w:rsid w:val="00470AB6"/>
    <w:rsid w:val="00475B7C"/>
    <w:rsid w:val="00477BE0"/>
    <w:rsid w:val="00482517"/>
    <w:rsid w:val="004828F9"/>
    <w:rsid w:val="00485315"/>
    <w:rsid w:val="0049171A"/>
    <w:rsid w:val="00492A83"/>
    <w:rsid w:val="00497105"/>
    <w:rsid w:val="0049761C"/>
    <w:rsid w:val="004A24CE"/>
    <w:rsid w:val="004A29F3"/>
    <w:rsid w:val="004A3041"/>
    <w:rsid w:val="004A3134"/>
    <w:rsid w:val="004A4A73"/>
    <w:rsid w:val="004A4F24"/>
    <w:rsid w:val="004B12B9"/>
    <w:rsid w:val="004B2BB7"/>
    <w:rsid w:val="004B6BD8"/>
    <w:rsid w:val="004C2A9F"/>
    <w:rsid w:val="004C313A"/>
    <w:rsid w:val="004C40F4"/>
    <w:rsid w:val="004C4B9E"/>
    <w:rsid w:val="004C600E"/>
    <w:rsid w:val="004C61FB"/>
    <w:rsid w:val="004C6E13"/>
    <w:rsid w:val="004D10E5"/>
    <w:rsid w:val="004D175E"/>
    <w:rsid w:val="004D1ABA"/>
    <w:rsid w:val="004D23DF"/>
    <w:rsid w:val="004D6C7D"/>
    <w:rsid w:val="004E1447"/>
    <w:rsid w:val="004E1517"/>
    <w:rsid w:val="004E496C"/>
    <w:rsid w:val="004E6880"/>
    <w:rsid w:val="004E761A"/>
    <w:rsid w:val="004F024E"/>
    <w:rsid w:val="004F3A85"/>
    <w:rsid w:val="004F4447"/>
    <w:rsid w:val="005005F4"/>
    <w:rsid w:val="005006DE"/>
    <w:rsid w:val="0050115B"/>
    <w:rsid w:val="00504DEF"/>
    <w:rsid w:val="00510155"/>
    <w:rsid w:val="00510A1C"/>
    <w:rsid w:val="0051270E"/>
    <w:rsid w:val="00513A88"/>
    <w:rsid w:val="00516953"/>
    <w:rsid w:val="00520C05"/>
    <w:rsid w:val="005214D3"/>
    <w:rsid w:val="005242B4"/>
    <w:rsid w:val="00532F6C"/>
    <w:rsid w:val="00533A91"/>
    <w:rsid w:val="00534BF3"/>
    <w:rsid w:val="005353B2"/>
    <w:rsid w:val="00542CCA"/>
    <w:rsid w:val="00542D8D"/>
    <w:rsid w:val="005453FC"/>
    <w:rsid w:val="005466C7"/>
    <w:rsid w:val="0055223C"/>
    <w:rsid w:val="00554FB2"/>
    <w:rsid w:val="00561CE1"/>
    <w:rsid w:val="00563F71"/>
    <w:rsid w:val="005640C5"/>
    <w:rsid w:val="005732A7"/>
    <w:rsid w:val="00573C00"/>
    <w:rsid w:val="00575429"/>
    <w:rsid w:val="00577B25"/>
    <w:rsid w:val="0058094D"/>
    <w:rsid w:val="00580D38"/>
    <w:rsid w:val="0058411D"/>
    <w:rsid w:val="00584B54"/>
    <w:rsid w:val="00587196"/>
    <w:rsid w:val="00587D6B"/>
    <w:rsid w:val="00592717"/>
    <w:rsid w:val="00594DC8"/>
    <w:rsid w:val="00594FDC"/>
    <w:rsid w:val="005976CC"/>
    <w:rsid w:val="005A193C"/>
    <w:rsid w:val="005A2E2F"/>
    <w:rsid w:val="005A2FF5"/>
    <w:rsid w:val="005B52EF"/>
    <w:rsid w:val="005B62CE"/>
    <w:rsid w:val="005C2B4C"/>
    <w:rsid w:val="005C58C3"/>
    <w:rsid w:val="005D0D18"/>
    <w:rsid w:val="005D390A"/>
    <w:rsid w:val="005D47C3"/>
    <w:rsid w:val="005D5027"/>
    <w:rsid w:val="005D6B0D"/>
    <w:rsid w:val="005E04D8"/>
    <w:rsid w:val="005E7AA6"/>
    <w:rsid w:val="005E7FE8"/>
    <w:rsid w:val="005F1244"/>
    <w:rsid w:val="005F17F8"/>
    <w:rsid w:val="005F42CE"/>
    <w:rsid w:val="005F56A5"/>
    <w:rsid w:val="005F571E"/>
    <w:rsid w:val="005F6F96"/>
    <w:rsid w:val="005F7D51"/>
    <w:rsid w:val="00603938"/>
    <w:rsid w:val="0060458F"/>
    <w:rsid w:val="006060EE"/>
    <w:rsid w:val="006067A6"/>
    <w:rsid w:val="00607B6A"/>
    <w:rsid w:val="0061160F"/>
    <w:rsid w:val="00614F9C"/>
    <w:rsid w:val="00620613"/>
    <w:rsid w:val="00620A4D"/>
    <w:rsid w:val="00624BB3"/>
    <w:rsid w:val="00627BD5"/>
    <w:rsid w:val="0063067F"/>
    <w:rsid w:val="00633764"/>
    <w:rsid w:val="0063622C"/>
    <w:rsid w:val="00636968"/>
    <w:rsid w:val="006372B3"/>
    <w:rsid w:val="0065008B"/>
    <w:rsid w:val="006517C1"/>
    <w:rsid w:val="006562FB"/>
    <w:rsid w:val="00663452"/>
    <w:rsid w:val="00664E46"/>
    <w:rsid w:val="00665397"/>
    <w:rsid w:val="006702A6"/>
    <w:rsid w:val="0067070F"/>
    <w:rsid w:val="00672C98"/>
    <w:rsid w:val="00673242"/>
    <w:rsid w:val="00675C65"/>
    <w:rsid w:val="00676081"/>
    <w:rsid w:val="006773E9"/>
    <w:rsid w:val="006775E2"/>
    <w:rsid w:val="006775F2"/>
    <w:rsid w:val="00681F4F"/>
    <w:rsid w:val="006903CC"/>
    <w:rsid w:val="00692098"/>
    <w:rsid w:val="00692288"/>
    <w:rsid w:val="00693023"/>
    <w:rsid w:val="0069444E"/>
    <w:rsid w:val="00696A11"/>
    <w:rsid w:val="006A0107"/>
    <w:rsid w:val="006A0D9D"/>
    <w:rsid w:val="006A6A68"/>
    <w:rsid w:val="006A73B1"/>
    <w:rsid w:val="006B01B7"/>
    <w:rsid w:val="006B1958"/>
    <w:rsid w:val="006B2ACC"/>
    <w:rsid w:val="006B778A"/>
    <w:rsid w:val="006C19CB"/>
    <w:rsid w:val="006C6843"/>
    <w:rsid w:val="006C6962"/>
    <w:rsid w:val="006D049F"/>
    <w:rsid w:val="006D0BFE"/>
    <w:rsid w:val="006D12CC"/>
    <w:rsid w:val="006D2EBE"/>
    <w:rsid w:val="006D6479"/>
    <w:rsid w:val="006D72A0"/>
    <w:rsid w:val="006E3347"/>
    <w:rsid w:val="006E41E0"/>
    <w:rsid w:val="006E51F4"/>
    <w:rsid w:val="006E7110"/>
    <w:rsid w:val="006F5FE8"/>
    <w:rsid w:val="006F6A1D"/>
    <w:rsid w:val="006F7A06"/>
    <w:rsid w:val="006F7C99"/>
    <w:rsid w:val="006F7D3B"/>
    <w:rsid w:val="00702316"/>
    <w:rsid w:val="007050A5"/>
    <w:rsid w:val="00707277"/>
    <w:rsid w:val="00713EE9"/>
    <w:rsid w:val="00714A7F"/>
    <w:rsid w:val="00716056"/>
    <w:rsid w:val="00716C07"/>
    <w:rsid w:val="007200F5"/>
    <w:rsid w:val="007308E9"/>
    <w:rsid w:val="007324B0"/>
    <w:rsid w:val="0074067D"/>
    <w:rsid w:val="00740B88"/>
    <w:rsid w:val="00743B99"/>
    <w:rsid w:val="007477FD"/>
    <w:rsid w:val="0075506A"/>
    <w:rsid w:val="00764C7D"/>
    <w:rsid w:val="00766031"/>
    <w:rsid w:val="007825D3"/>
    <w:rsid w:val="0078350D"/>
    <w:rsid w:val="00785BAA"/>
    <w:rsid w:val="00787179"/>
    <w:rsid w:val="00796956"/>
    <w:rsid w:val="007973FC"/>
    <w:rsid w:val="007A0A10"/>
    <w:rsid w:val="007A1702"/>
    <w:rsid w:val="007A4E37"/>
    <w:rsid w:val="007A5B8C"/>
    <w:rsid w:val="007A731A"/>
    <w:rsid w:val="007B0D71"/>
    <w:rsid w:val="007B31B4"/>
    <w:rsid w:val="007B3D4B"/>
    <w:rsid w:val="007B5BE7"/>
    <w:rsid w:val="007C5762"/>
    <w:rsid w:val="007C64BD"/>
    <w:rsid w:val="007C6DD0"/>
    <w:rsid w:val="007D14A0"/>
    <w:rsid w:val="007D1CAF"/>
    <w:rsid w:val="007D379B"/>
    <w:rsid w:val="007D6F41"/>
    <w:rsid w:val="007E190F"/>
    <w:rsid w:val="007E1F42"/>
    <w:rsid w:val="007E29A7"/>
    <w:rsid w:val="007E2EA7"/>
    <w:rsid w:val="007E40F9"/>
    <w:rsid w:val="007E4141"/>
    <w:rsid w:val="007E6345"/>
    <w:rsid w:val="007E6CAB"/>
    <w:rsid w:val="007E7BE2"/>
    <w:rsid w:val="007F026A"/>
    <w:rsid w:val="007F0FCE"/>
    <w:rsid w:val="007F203D"/>
    <w:rsid w:val="007F5B7B"/>
    <w:rsid w:val="007F6A05"/>
    <w:rsid w:val="007F6DD8"/>
    <w:rsid w:val="00802AF7"/>
    <w:rsid w:val="00812049"/>
    <w:rsid w:val="00813CB8"/>
    <w:rsid w:val="00814902"/>
    <w:rsid w:val="00815380"/>
    <w:rsid w:val="00823B83"/>
    <w:rsid w:val="00826264"/>
    <w:rsid w:val="00831FFD"/>
    <w:rsid w:val="00835098"/>
    <w:rsid w:val="00840DAD"/>
    <w:rsid w:val="00841C6B"/>
    <w:rsid w:val="00842488"/>
    <w:rsid w:val="00852910"/>
    <w:rsid w:val="00862779"/>
    <w:rsid w:val="00862C46"/>
    <w:rsid w:val="0086354A"/>
    <w:rsid w:val="00863EA9"/>
    <w:rsid w:val="00864315"/>
    <w:rsid w:val="00865EF8"/>
    <w:rsid w:val="00867530"/>
    <w:rsid w:val="00870478"/>
    <w:rsid w:val="00872E1E"/>
    <w:rsid w:val="00874CC8"/>
    <w:rsid w:val="0087582B"/>
    <w:rsid w:val="00881E15"/>
    <w:rsid w:val="00884F57"/>
    <w:rsid w:val="008854E8"/>
    <w:rsid w:val="00886745"/>
    <w:rsid w:val="008872C4"/>
    <w:rsid w:val="00890E12"/>
    <w:rsid w:val="0089195E"/>
    <w:rsid w:val="008A1954"/>
    <w:rsid w:val="008A3CA7"/>
    <w:rsid w:val="008A5251"/>
    <w:rsid w:val="008A5EB7"/>
    <w:rsid w:val="008C0BC2"/>
    <w:rsid w:val="008C3E57"/>
    <w:rsid w:val="008C49CD"/>
    <w:rsid w:val="008D0477"/>
    <w:rsid w:val="008D1212"/>
    <w:rsid w:val="008D6A56"/>
    <w:rsid w:val="008D6BE5"/>
    <w:rsid w:val="008D6CAB"/>
    <w:rsid w:val="008D7DC9"/>
    <w:rsid w:val="008E1EDE"/>
    <w:rsid w:val="008E2138"/>
    <w:rsid w:val="008E39F9"/>
    <w:rsid w:val="008F5E3F"/>
    <w:rsid w:val="00903034"/>
    <w:rsid w:val="00904EC4"/>
    <w:rsid w:val="00905DB9"/>
    <w:rsid w:val="00906E62"/>
    <w:rsid w:val="0090707D"/>
    <w:rsid w:val="00911238"/>
    <w:rsid w:val="009119B9"/>
    <w:rsid w:val="00911E73"/>
    <w:rsid w:val="00912C24"/>
    <w:rsid w:val="009151F9"/>
    <w:rsid w:val="00916525"/>
    <w:rsid w:val="009179A2"/>
    <w:rsid w:val="00917C55"/>
    <w:rsid w:val="00920FD5"/>
    <w:rsid w:val="009216D2"/>
    <w:rsid w:val="00921BDB"/>
    <w:rsid w:val="0092205A"/>
    <w:rsid w:val="0092640B"/>
    <w:rsid w:val="00926ADB"/>
    <w:rsid w:val="00934894"/>
    <w:rsid w:val="00937E74"/>
    <w:rsid w:val="00940CD3"/>
    <w:rsid w:val="00943169"/>
    <w:rsid w:val="009432EF"/>
    <w:rsid w:val="00945490"/>
    <w:rsid w:val="009504B1"/>
    <w:rsid w:val="00951C52"/>
    <w:rsid w:val="00960D1C"/>
    <w:rsid w:val="00962648"/>
    <w:rsid w:val="0097147C"/>
    <w:rsid w:val="0097371B"/>
    <w:rsid w:val="009739F7"/>
    <w:rsid w:val="0097572A"/>
    <w:rsid w:val="00975D23"/>
    <w:rsid w:val="009832A9"/>
    <w:rsid w:val="009854F2"/>
    <w:rsid w:val="00991AB2"/>
    <w:rsid w:val="00991AF8"/>
    <w:rsid w:val="00993139"/>
    <w:rsid w:val="009A17F5"/>
    <w:rsid w:val="009A3BAC"/>
    <w:rsid w:val="009A4BD7"/>
    <w:rsid w:val="009A55C0"/>
    <w:rsid w:val="009A605B"/>
    <w:rsid w:val="009A62BB"/>
    <w:rsid w:val="009B03E3"/>
    <w:rsid w:val="009B0AB8"/>
    <w:rsid w:val="009B133E"/>
    <w:rsid w:val="009B1C5D"/>
    <w:rsid w:val="009B25D7"/>
    <w:rsid w:val="009B2F3F"/>
    <w:rsid w:val="009B3F91"/>
    <w:rsid w:val="009B544D"/>
    <w:rsid w:val="009B6D9F"/>
    <w:rsid w:val="009C1EE9"/>
    <w:rsid w:val="009C20C3"/>
    <w:rsid w:val="009C4346"/>
    <w:rsid w:val="009C5CE1"/>
    <w:rsid w:val="009D37C2"/>
    <w:rsid w:val="009D4397"/>
    <w:rsid w:val="009D47C7"/>
    <w:rsid w:val="009D6285"/>
    <w:rsid w:val="009D6410"/>
    <w:rsid w:val="009E12EC"/>
    <w:rsid w:val="009E343D"/>
    <w:rsid w:val="009E3B90"/>
    <w:rsid w:val="009E491C"/>
    <w:rsid w:val="009E6339"/>
    <w:rsid w:val="009E7902"/>
    <w:rsid w:val="009F261F"/>
    <w:rsid w:val="009F4522"/>
    <w:rsid w:val="009F7EDD"/>
    <w:rsid w:val="00A072EC"/>
    <w:rsid w:val="00A11A46"/>
    <w:rsid w:val="00A12079"/>
    <w:rsid w:val="00A15430"/>
    <w:rsid w:val="00A15C57"/>
    <w:rsid w:val="00A1718D"/>
    <w:rsid w:val="00A201F2"/>
    <w:rsid w:val="00A2067D"/>
    <w:rsid w:val="00A22EE3"/>
    <w:rsid w:val="00A242D1"/>
    <w:rsid w:val="00A278A1"/>
    <w:rsid w:val="00A32E9C"/>
    <w:rsid w:val="00A3522C"/>
    <w:rsid w:val="00A36960"/>
    <w:rsid w:val="00A37420"/>
    <w:rsid w:val="00A37A86"/>
    <w:rsid w:val="00A41B85"/>
    <w:rsid w:val="00A4244F"/>
    <w:rsid w:val="00A45DDD"/>
    <w:rsid w:val="00A505B3"/>
    <w:rsid w:val="00A51256"/>
    <w:rsid w:val="00A53C20"/>
    <w:rsid w:val="00A56E65"/>
    <w:rsid w:val="00A61572"/>
    <w:rsid w:val="00A63278"/>
    <w:rsid w:val="00A63978"/>
    <w:rsid w:val="00A65EAE"/>
    <w:rsid w:val="00A70FD8"/>
    <w:rsid w:val="00A72550"/>
    <w:rsid w:val="00A805A0"/>
    <w:rsid w:val="00A8366A"/>
    <w:rsid w:val="00A90405"/>
    <w:rsid w:val="00A90CDD"/>
    <w:rsid w:val="00A926F5"/>
    <w:rsid w:val="00A939B6"/>
    <w:rsid w:val="00A94871"/>
    <w:rsid w:val="00A96D67"/>
    <w:rsid w:val="00AA04C2"/>
    <w:rsid w:val="00AA3671"/>
    <w:rsid w:val="00AA3911"/>
    <w:rsid w:val="00AA3BB9"/>
    <w:rsid w:val="00AA5781"/>
    <w:rsid w:val="00AA6CF6"/>
    <w:rsid w:val="00AA7845"/>
    <w:rsid w:val="00AB01CD"/>
    <w:rsid w:val="00AB01DA"/>
    <w:rsid w:val="00AB1AD5"/>
    <w:rsid w:val="00AB44A9"/>
    <w:rsid w:val="00AB477B"/>
    <w:rsid w:val="00AB5288"/>
    <w:rsid w:val="00AB5F6C"/>
    <w:rsid w:val="00AB63A4"/>
    <w:rsid w:val="00AB645A"/>
    <w:rsid w:val="00AC0CE0"/>
    <w:rsid w:val="00AC1434"/>
    <w:rsid w:val="00AC199D"/>
    <w:rsid w:val="00AC447F"/>
    <w:rsid w:val="00AD2DAD"/>
    <w:rsid w:val="00AD45C8"/>
    <w:rsid w:val="00AE0860"/>
    <w:rsid w:val="00AE4E24"/>
    <w:rsid w:val="00AE5F52"/>
    <w:rsid w:val="00AF1B7A"/>
    <w:rsid w:val="00AF2BCA"/>
    <w:rsid w:val="00AF6353"/>
    <w:rsid w:val="00AF70A9"/>
    <w:rsid w:val="00B01DB8"/>
    <w:rsid w:val="00B02A19"/>
    <w:rsid w:val="00B02FD0"/>
    <w:rsid w:val="00B0422C"/>
    <w:rsid w:val="00B057ED"/>
    <w:rsid w:val="00B11121"/>
    <w:rsid w:val="00B12D58"/>
    <w:rsid w:val="00B15684"/>
    <w:rsid w:val="00B16251"/>
    <w:rsid w:val="00B16921"/>
    <w:rsid w:val="00B17362"/>
    <w:rsid w:val="00B175DE"/>
    <w:rsid w:val="00B22EE1"/>
    <w:rsid w:val="00B27B5E"/>
    <w:rsid w:val="00B34FD0"/>
    <w:rsid w:val="00B41E62"/>
    <w:rsid w:val="00B438A5"/>
    <w:rsid w:val="00B44271"/>
    <w:rsid w:val="00B45D8B"/>
    <w:rsid w:val="00B5144D"/>
    <w:rsid w:val="00B54498"/>
    <w:rsid w:val="00B54A73"/>
    <w:rsid w:val="00B6472A"/>
    <w:rsid w:val="00B6609D"/>
    <w:rsid w:val="00B6798A"/>
    <w:rsid w:val="00B71C90"/>
    <w:rsid w:val="00B729E1"/>
    <w:rsid w:val="00B77C14"/>
    <w:rsid w:val="00B818CE"/>
    <w:rsid w:val="00B8324C"/>
    <w:rsid w:val="00B845C7"/>
    <w:rsid w:val="00B84A81"/>
    <w:rsid w:val="00B85987"/>
    <w:rsid w:val="00B907C1"/>
    <w:rsid w:val="00B91CC5"/>
    <w:rsid w:val="00B92B32"/>
    <w:rsid w:val="00B932B4"/>
    <w:rsid w:val="00B946D4"/>
    <w:rsid w:val="00B948E0"/>
    <w:rsid w:val="00B94B4F"/>
    <w:rsid w:val="00BA1493"/>
    <w:rsid w:val="00BA6086"/>
    <w:rsid w:val="00BB1080"/>
    <w:rsid w:val="00BB1B15"/>
    <w:rsid w:val="00BB60DB"/>
    <w:rsid w:val="00BC24C4"/>
    <w:rsid w:val="00BC3503"/>
    <w:rsid w:val="00BC772D"/>
    <w:rsid w:val="00BD4029"/>
    <w:rsid w:val="00BD4981"/>
    <w:rsid w:val="00BD6E5F"/>
    <w:rsid w:val="00BE105E"/>
    <w:rsid w:val="00BE11C0"/>
    <w:rsid w:val="00BE15C3"/>
    <w:rsid w:val="00BE2851"/>
    <w:rsid w:val="00BE3A33"/>
    <w:rsid w:val="00BE5889"/>
    <w:rsid w:val="00BF27D8"/>
    <w:rsid w:val="00BF3451"/>
    <w:rsid w:val="00BF50F8"/>
    <w:rsid w:val="00BF63E9"/>
    <w:rsid w:val="00BF66A8"/>
    <w:rsid w:val="00BF75F2"/>
    <w:rsid w:val="00C0007D"/>
    <w:rsid w:val="00C005A7"/>
    <w:rsid w:val="00C00C82"/>
    <w:rsid w:val="00C01FFC"/>
    <w:rsid w:val="00C05613"/>
    <w:rsid w:val="00C0573E"/>
    <w:rsid w:val="00C0751A"/>
    <w:rsid w:val="00C12484"/>
    <w:rsid w:val="00C2046D"/>
    <w:rsid w:val="00C20FB0"/>
    <w:rsid w:val="00C250C1"/>
    <w:rsid w:val="00C30558"/>
    <w:rsid w:val="00C32C77"/>
    <w:rsid w:val="00C337DC"/>
    <w:rsid w:val="00C405F3"/>
    <w:rsid w:val="00C426F5"/>
    <w:rsid w:val="00C45FAF"/>
    <w:rsid w:val="00C528DA"/>
    <w:rsid w:val="00C53797"/>
    <w:rsid w:val="00C538D0"/>
    <w:rsid w:val="00C545DA"/>
    <w:rsid w:val="00C55EE9"/>
    <w:rsid w:val="00C630E7"/>
    <w:rsid w:val="00C66E0C"/>
    <w:rsid w:val="00C67275"/>
    <w:rsid w:val="00C74675"/>
    <w:rsid w:val="00C83DB1"/>
    <w:rsid w:val="00C86E8F"/>
    <w:rsid w:val="00C87196"/>
    <w:rsid w:val="00C90FDE"/>
    <w:rsid w:val="00C94731"/>
    <w:rsid w:val="00C95E88"/>
    <w:rsid w:val="00CA1006"/>
    <w:rsid w:val="00CA3BA6"/>
    <w:rsid w:val="00CA772F"/>
    <w:rsid w:val="00CB396E"/>
    <w:rsid w:val="00CB584D"/>
    <w:rsid w:val="00CB58D9"/>
    <w:rsid w:val="00CB6253"/>
    <w:rsid w:val="00CB682B"/>
    <w:rsid w:val="00CB6885"/>
    <w:rsid w:val="00CC4CB3"/>
    <w:rsid w:val="00CD2E0C"/>
    <w:rsid w:val="00CD4CD1"/>
    <w:rsid w:val="00CE0614"/>
    <w:rsid w:val="00CE19DE"/>
    <w:rsid w:val="00CE504D"/>
    <w:rsid w:val="00CE621A"/>
    <w:rsid w:val="00CF101F"/>
    <w:rsid w:val="00CF39D7"/>
    <w:rsid w:val="00CF3C58"/>
    <w:rsid w:val="00CF557D"/>
    <w:rsid w:val="00CF5878"/>
    <w:rsid w:val="00D062F6"/>
    <w:rsid w:val="00D07A59"/>
    <w:rsid w:val="00D1143E"/>
    <w:rsid w:val="00D13B32"/>
    <w:rsid w:val="00D146FD"/>
    <w:rsid w:val="00D167E0"/>
    <w:rsid w:val="00D16D49"/>
    <w:rsid w:val="00D17C1F"/>
    <w:rsid w:val="00D218CB"/>
    <w:rsid w:val="00D22D5F"/>
    <w:rsid w:val="00D27047"/>
    <w:rsid w:val="00D36BE3"/>
    <w:rsid w:val="00D40090"/>
    <w:rsid w:val="00D50851"/>
    <w:rsid w:val="00D62A89"/>
    <w:rsid w:val="00D75713"/>
    <w:rsid w:val="00D76F2B"/>
    <w:rsid w:val="00D77BC0"/>
    <w:rsid w:val="00D8173F"/>
    <w:rsid w:val="00D829BD"/>
    <w:rsid w:val="00D90217"/>
    <w:rsid w:val="00D93DBB"/>
    <w:rsid w:val="00D94D54"/>
    <w:rsid w:val="00D958BD"/>
    <w:rsid w:val="00D97299"/>
    <w:rsid w:val="00DA074C"/>
    <w:rsid w:val="00DA2945"/>
    <w:rsid w:val="00DA77EE"/>
    <w:rsid w:val="00DB0548"/>
    <w:rsid w:val="00DB184D"/>
    <w:rsid w:val="00DB53AE"/>
    <w:rsid w:val="00DB5731"/>
    <w:rsid w:val="00DB5A30"/>
    <w:rsid w:val="00DB7E3F"/>
    <w:rsid w:val="00DC40C5"/>
    <w:rsid w:val="00DC563C"/>
    <w:rsid w:val="00DC5EEB"/>
    <w:rsid w:val="00DC6805"/>
    <w:rsid w:val="00DD11C6"/>
    <w:rsid w:val="00DD1B3C"/>
    <w:rsid w:val="00DD702F"/>
    <w:rsid w:val="00DD72C7"/>
    <w:rsid w:val="00DE0213"/>
    <w:rsid w:val="00DE2EA0"/>
    <w:rsid w:val="00DE4C47"/>
    <w:rsid w:val="00DE4D96"/>
    <w:rsid w:val="00DE57C4"/>
    <w:rsid w:val="00DE594D"/>
    <w:rsid w:val="00DE717D"/>
    <w:rsid w:val="00DF294A"/>
    <w:rsid w:val="00DF29B5"/>
    <w:rsid w:val="00DF32DF"/>
    <w:rsid w:val="00DF5854"/>
    <w:rsid w:val="00DF73A5"/>
    <w:rsid w:val="00E01F95"/>
    <w:rsid w:val="00E04E9C"/>
    <w:rsid w:val="00E1187C"/>
    <w:rsid w:val="00E13BB7"/>
    <w:rsid w:val="00E1726C"/>
    <w:rsid w:val="00E20FAE"/>
    <w:rsid w:val="00E23771"/>
    <w:rsid w:val="00E2494C"/>
    <w:rsid w:val="00E27579"/>
    <w:rsid w:val="00E278F6"/>
    <w:rsid w:val="00E31571"/>
    <w:rsid w:val="00E32202"/>
    <w:rsid w:val="00E3507F"/>
    <w:rsid w:val="00E354D3"/>
    <w:rsid w:val="00E35502"/>
    <w:rsid w:val="00E35F13"/>
    <w:rsid w:val="00E3694A"/>
    <w:rsid w:val="00E37365"/>
    <w:rsid w:val="00E44863"/>
    <w:rsid w:val="00E449CC"/>
    <w:rsid w:val="00E45AD7"/>
    <w:rsid w:val="00E51B86"/>
    <w:rsid w:val="00E52B26"/>
    <w:rsid w:val="00E60086"/>
    <w:rsid w:val="00E6417D"/>
    <w:rsid w:val="00E7563A"/>
    <w:rsid w:val="00E75D46"/>
    <w:rsid w:val="00E86F5A"/>
    <w:rsid w:val="00E90416"/>
    <w:rsid w:val="00E92415"/>
    <w:rsid w:val="00E96AE3"/>
    <w:rsid w:val="00EA199A"/>
    <w:rsid w:val="00EB037C"/>
    <w:rsid w:val="00EB05AF"/>
    <w:rsid w:val="00EB1406"/>
    <w:rsid w:val="00EB28F2"/>
    <w:rsid w:val="00EB5276"/>
    <w:rsid w:val="00EB5E08"/>
    <w:rsid w:val="00EB79F1"/>
    <w:rsid w:val="00EC206D"/>
    <w:rsid w:val="00EC480D"/>
    <w:rsid w:val="00EC55AC"/>
    <w:rsid w:val="00EC7409"/>
    <w:rsid w:val="00EC7F2D"/>
    <w:rsid w:val="00ED5F79"/>
    <w:rsid w:val="00EE2B5D"/>
    <w:rsid w:val="00EE2F2A"/>
    <w:rsid w:val="00EE4D7C"/>
    <w:rsid w:val="00EE7A9F"/>
    <w:rsid w:val="00EF1B1C"/>
    <w:rsid w:val="00EF4FF3"/>
    <w:rsid w:val="00EF7F89"/>
    <w:rsid w:val="00F00257"/>
    <w:rsid w:val="00F010E6"/>
    <w:rsid w:val="00F01453"/>
    <w:rsid w:val="00F13D5A"/>
    <w:rsid w:val="00F14B91"/>
    <w:rsid w:val="00F156BB"/>
    <w:rsid w:val="00F2092B"/>
    <w:rsid w:val="00F20E40"/>
    <w:rsid w:val="00F213E5"/>
    <w:rsid w:val="00F2575C"/>
    <w:rsid w:val="00F26CC3"/>
    <w:rsid w:val="00F26D84"/>
    <w:rsid w:val="00F274AC"/>
    <w:rsid w:val="00F31997"/>
    <w:rsid w:val="00F348EB"/>
    <w:rsid w:val="00F35E02"/>
    <w:rsid w:val="00F41061"/>
    <w:rsid w:val="00F432DD"/>
    <w:rsid w:val="00F436D9"/>
    <w:rsid w:val="00F539E2"/>
    <w:rsid w:val="00F55266"/>
    <w:rsid w:val="00F570A6"/>
    <w:rsid w:val="00F62CE6"/>
    <w:rsid w:val="00F63EDB"/>
    <w:rsid w:val="00F70B11"/>
    <w:rsid w:val="00F769F1"/>
    <w:rsid w:val="00F812D3"/>
    <w:rsid w:val="00F819B9"/>
    <w:rsid w:val="00F82FFF"/>
    <w:rsid w:val="00F8401A"/>
    <w:rsid w:val="00F9193C"/>
    <w:rsid w:val="00F91EA9"/>
    <w:rsid w:val="00F956E4"/>
    <w:rsid w:val="00F95C58"/>
    <w:rsid w:val="00F963CE"/>
    <w:rsid w:val="00FB1926"/>
    <w:rsid w:val="00FB3A44"/>
    <w:rsid w:val="00FB65C9"/>
    <w:rsid w:val="00FB6923"/>
    <w:rsid w:val="00FC05B2"/>
    <w:rsid w:val="00FC070A"/>
    <w:rsid w:val="00FC4A7D"/>
    <w:rsid w:val="00FD431E"/>
    <w:rsid w:val="00FE02DE"/>
    <w:rsid w:val="00FE18F5"/>
    <w:rsid w:val="00FE271D"/>
    <w:rsid w:val="00FE6A99"/>
    <w:rsid w:val="00FF2282"/>
    <w:rsid w:val="00FF5E06"/>
    <w:rsid w:val="00FF695F"/>
    <w:rsid w:val="00FF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9A2"/>
  </w:style>
  <w:style w:type="paragraph" w:styleId="1">
    <w:name w:val="heading 1"/>
    <w:basedOn w:val="a"/>
    <w:next w:val="a"/>
    <w:qFormat/>
    <w:rsid w:val="009179A2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415421"/>
    <w:pPr>
      <w:keepNext/>
      <w:jc w:val="center"/>
      <w:outlineLvl w:val="1"/>
    </w:pPr>
    <w:rPr>
      <w:rFonts w:ascii="Arial" w:hAnsi="Arial"/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415421"/>
    <w:pPr>
      <w:keepNext/>
      <w:jc w:val="both"/>
      <w:outlineLvl w:val="2"/>
    </w:pPr>
    <w:rPr>
      <w:rFonts w:ascii="Arial" w:hAnsi="Arial"/>
      <w:b/>
      <w:snapToGrid w:val="0"/>
      <w:color w:val="000000"/>
      <w:sz w:val="26"/>
      <w:u w:val="single"/>
    </w:rPr>
  </w:style>
  <w:style w:type="paragraph" w:styleId="4">
    <w:name w:val="heading 4"/>
    <w:basedOn w:val="a"/>
    <w:next w:val="a"/>
    <w:qFormat/>
    <w:rsid w:val="00415421"/>
    <w:pPr>
      <w:keepNext/>
      <w:jc w:val="both"/>
      <w:outlineLvl w:val="3"/>
    </w:pPr>
    <w:rPr>
      <w:rFonts w:ascii="Arial" w:hAnsi="Arial"/>
      <w:b/>
      <w:snapToGrid w:val="0"/>
      <w:color w:val="000000"/>
      <w:sz w:val="26"/>
    </w:rPr>
  </w:style>
  <w:style w:type="paragraph" w:styleId="5">
    <w:name w:val="heading 5"/>
    <w:basedOn w:val="a"/>
    <w:next w:val="a"/>
    <w:qFormat/>
    <w:rsid w:val="009179A2"/>
    <w:pPr>
      <w:keepNext/>
      <w:spacing w:line="360" w:lineRule="auto"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415421"/>
    <w:pPr>
      <w:keepNext/>
      <w:jc w:val="both"/>
      <w:outlineLvl w:val="5"/>
    </w:pPr>
    <w:rPr>
      <w:rFonts w:ascii="Arial" w:hAnsi="Arial"/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9179A2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8">
    <w:name w:val="heading 8"/>
    <w:basedOn w:val="a"/>
    <w:next w:val="a"/>
    <w:qFormat/>
    <w:rsid w:val="00415421"/>
    <w:pPr>
      <w:keepNext/>
      <w:outlineLvl w:val="7"/>
    </w:pPr>
    <w:rPr>
      <w:rFonts w:ascii="Arial" w:hAnsi="Arial"/>
      <w:b/>
      <w:snapToGrid w:val="0"/>
      <w:color w:val="000000"/>
      <w:sz w:val="28"/>
    </w:rPr>
  </w:style>
  <w:style w:type="paragraph" w:styleId="9">
    <w:name w:val="heading 9"/>
    <w:basedOn w:val="a"/>
    <w:next w:val="a"/>
    <w:qFormat/>
    <w:rsid w:val="00415421"/>
    <w:pPr>
      <w:keepNext/>
      <w:outlineLvl w:val="8"/>
    </w:pPr>
    <w:rPr>
      <w:rFonts w:ascii="Arial" w:hAnsi="Arial"/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9179A2"/>
    <w:rPr>
      <w:vertAlign w:val="superscript"/>
    </w:rPr>
  </w:style>
  <w:style w:type="character" w:styleId="a4">
    <w:name w:val="annotation reference"/>
    <w:basedOn w:val="a0"/>
    <w:semiHidden/>
    <w:rsid w:val="009179A2"/>
    <w:rPr>
      <w:sz w:val="16"/>
    </w:rPr>
  </w:style>
  <w:style w:type="paragraph" w:styleId="a5">
    <w:name w:val="footnote text"/>
    <w:basedOn w:val="a"/>
    <w:semiHidden/>
    <w:rsid w:val="009179A2"/>
  </w:style>
  <w:style w:type="paragraph" w:styleId="a6">
    <w:name w:val="Body Text"/>
    <w:basedOn w:val="a"/>
    <w:rsid w:val="009179A2"/>
    <w:pPr>
      <w:jc w:val="both"/>
    </w:pPr>
    <w:rPr>
      <w:rFonts w:ascii="Arial" w:hAnsi="Arial"/>
      <w:sz w:val="24"/>
      <w:lang w:val="en-GB"/>
    </w:rPr>
  </w:style>
  <w:style w:type="paragraph" w:styleId="20">
    <w:name w:val="Body Text 2"/>
    <w:basedOn w:val="a"/>
    <w:rsid w:val="009179A2"/>
    <w:pPr>
      <w:spacing w:line="360" w:lineRule="auto"/>
      <w:jc w:val="both"/>
    </w:pPr>
    <w:rPr>
      <w:rFonts w:ascii="Arial" w:hAnsi="Arial" w:cs="Arial"/>
      <w:sz w:val="22"/>
    </w:rPr>
  </w:style>
  <w:style w:type="paragraph" w:styleId="a7">
    <w:name w:val="Body Text Indent"/>
    <w:basedOn w:val="a"/>
    <w:rsid w:val="009179A2"/>
    <w:pPr>
      <w:spacing w:line="360" w:lineRule="auto"/>
      <w:ind w:firstLine="720"/>
      <w:jc w:val="both"/>
    </w:pPr>
    <w:rPr>
      <w:rFonts w:ascii="Arial" w:hAnsi="Arial" w:cs="Arial"/>
      <w:sz w:val="22"/>
    </w:rPr>
  </w:style>
  <w:style w:type="paragraph" w:styleId="30">
    <w:name w:val="Body Text Indent 3"/>
    <w:basedOn w:val="a"/>
    <w:rsid w:val="009179A2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9179A2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Char"/>
    <w:uiPriority w:val="99"/>
    <w:rsid w:val="009179A2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9179A2"/>
  </w:style>
  <w:style w:type="paragraph" w:customStyle="1" w:styleId="CharCharCharCharChar">
    <w:name w:val="Char Char Char Char Char"/>
    <w:basedOn w:val="a"/>
    <w:rsid w:val="00AA36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Indent 2"/>
    <w:basedOn w:val="a"/>
    <w:rsid w:val="00415421"/>
    <w:pPr>
      <w:ind w:firstLine="708"/>
      <w:jc w:val="both"/>
    </w:pPr>
    <w:rPr>
      <w:rFonts w:ascii="Arial" w:hAnsi="Arial"/>
      <w:sz w:val="24"/>
    </w:rPr>
  </w:style>
  <w:style w:type="paragraph" w:styleId="31">
    <w:name w:val="Body Text 3"/>
    <w:basedOn w:val="a"/>
    <w:rsid w:val="00415421"/>
    <w:pPr>
      <w:jc w:val="both"/>
    </w:pPr>
    <w:rPr>
      <w:rFonts w:ascii="MS Sans Serif" w:hAnsi="MS Sans Serif"/>
      <w:b/>
      <w:sz w:val="26"/>
    </w:rPr>
  </w:style>
  <w:style w:type="table" w:styleId="ab">
    <w:name w:val="Table Grid"/>
    <w:basedOn w:val="a1"/>
    <w:rsid w:val="0041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Char0"/>
    <w:rsid w:val="00185FD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185FD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basedOn w:val="a0"/>
    <w:link w:val="a9"/>
    <w:uiPriority w:val="99"/>
    <w:rsid w:val="00254453"/>
  </w:style>
  <w:style w:type="paragraph" w:styleId="ad">
    <w:name w:val="List Paragraph"/>
    <w:basedOn w:val="a"/>
    <w:uiPriority w:val="34"/>
    <w:qFormat/>
    <w:rsid w:val="005E7FE8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001B57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001B57"/>
    <w:rPr>
      <w:color w:val="800080"/>
      <w:u w:val="single"/>
    </w:rPr>
  </w:style>
  <w:style w:type="paragraph" w:customStyle="1" w:styleId="xl63">
    <w:name w:val="xl63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8">
    <w:name w:val="xl7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9">
    <w:name w:val="xl7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2">
    <w:name w:val="xl82"/>
    <w:basedOn w:val="a"/>
    <w:rsid w:val="00001B57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001B57"/>
    <w:pPr>
      <w:spacing w:before="100" w:beforeAutospacing="1" w:after="100" w:afterAutospacing="1"/>
      <w:jc w:val="righ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2270C-E572-4440-AF49-99102F5D0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853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ΝΟΜΟΣ ΘΕΣΣΑΛΟΝΙΚΗΣ</vt:lpstr>
    </vt:vector>
  </TitlesOfParts>
  <Company>.</Company>
  <LinksUpToDate>false</LinksUpToDate>
  <CharactersWithSpaces>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ΝΟΜΟΣ ΘΕΣΣΑΛΟΝΙΚΗΣ</dc:title>
  <dc:creator>.</dc:creator>
  <cp:lastModifiedBy>kdou</cp:lastModifiedBy>
  <cp:revision>18</cp:revision>
  <cp:lastPrinted>2014-06-25T08:18:00Z</cp:lastPrinted>
  <dcterms:created xsi:type="dcterms:W3CDTF">2014-06-23T05:02:00Z</dcterms:created>
  <dcterms:modified xsi:type="dcterms:W3CDTF">2014-06-25T08:34:00Z</dcterms:modified>
</cp:coreProperties>
</file>